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C" w:rsidRDefault="0059396C">
      <w:pPr>
        <w:pStyle w:val="BodyText"/>
        <w:ind w:left="117"/>
        <w:rPr>
          <w:sz w:val="20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65pt;margin-top:85.45pt;width:713.7pt;height:452.55pt;z-index:-251658240;mso-position-horizontal-relative:page;mso-position-vertical-relative:page" filled="f" stroked="f">
            <v:textbox inset="0,0,0,0">
              <w:txbxContent>
                <w:p w:rsidR="0059396C" w:rsidRDefault="0059396C">
                  <w:pPr>
                    <w:spacing w:line="376" w:lineRule="auto"/>
                    <w:ind w:left="4138" w:right="3836" w:hanging="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МІНІСТЕРСТВО ОСВІТИ І НАУКИ УКРАЇНИ ХЕРСОНСЬКИЙ ДЕРЖАВНИЙ УНІВЕРСИТЕТ</w:t>
                  </w:r>
                </w:p>
                <w:p w:rsidR="0059396C" w:rsidRDefault="0059396C">
                  <w:pPr>
                    <w:spacing w:line="376" w:lineRule="auto"/>
                    <w:ind w:left="1707" w:right="140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ФАКУЛЬТЕТ УКРАЇНСЬКОЇ Й ІНОЗЕМНОЇ ФІЛОЛОГІЇ ТА ЖУРНАЛІСТИКИ КАФЕДРА АНГЛІЙСЬКОЇ ФІЛОЛОГІЇ ТА ПРИКЛАДНОЇ ЛІНГВІСТИКИ</w:t>
                  </w:r>
                </w:p>
                <w:p w:rsidR="0059396C" w:rsidRDefault="0059396C"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 w:rsidR="0059396C" w:rsidRDefault="0059396C">
                  <w:pPr>
                    <w:spacing w:before="1"/>
                    <w:ind w:left="9913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ЗАТВЕРДЖЕНО</w:t>
                  </w:r>
                </w:p>
                <w:p w:rsidR="0059396C" w:rsidRDefault="0059396C">
                  <w:pPr>
                    <w:ind w:left="9913" w:right="-18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засіданні кафедри англійської філології та прикладної лінгвістики</w:t>
                  </w:r>
                </w:p>
                <w:p w:rsidR="0059396C" w:rsidRDefault="0059396C">
                  <w:pPr>
                    <w:tabs>
                      <w:tab w:val="left" w:leader="dot" w:pos="12593"/>
                    </w:tabs>
                    <w:ind w:left="991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 №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…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</w:t>
                  </w:r>
                  <w:r>
                    <w:rPr>
                      <w:sz w:val="24"/>
                    </w:rPr>
                    <w:tab/>
                    <w:t>2020 р.</w:t>
                  </w:r>
                </w:p>
                <w:p w:rsidR="0059396C" w:rsidRDefault="0059396C">
                  <w:pPr>
                    <w:ind w:left="9913"/>
                    <w:rPr>
                      <w:sz w:val="24"/>
                    </w:rPr>
                  </w:pPr>
                  <w:r>
                    <w:rPr>
                      <w:sz w:val="24"/>
                    </w:rPr>
                    <w:t>в.о. завідувачки кафедри</w:t>
                  </w:r>
                </w:p>
                <w:p w:rsidR="0059396C" w:rsidRDefault="0059396C">
                  <w:pPr>
                    <w:ind w:left="9913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 (доц. Главацька Ю.Л.)</w:t>
                  </w:r>
                </w:p>
                <w:p w:rsidR="0059396C" w:rsidRDefault="0059396C">
                  <w:pPr>
                    <w:pStyle w:val="BodyText"/>
                    <w:rPr>
                      <w:sz w:val="26"/>
                    </w:rPr>
                  </w:pPr>
                </w:p>
                <w:p w:rsidR="0059396C" w:rsidRDefault="0059396C">
                  <w:pPr>
                    <w:spacing w:before="153"/>
                    <w:ind w:left="1708" w:right="140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СИЛАБУС ОСВІТНЬОЇ КОМПОНЕНТИ</w:t>
                  </w:r>
                </w:p>
                <w:p w:rsidR="0059396C" w:rsidRDefault="0059396C">
                  <w:pPr>
                    <w:spacing w:before="185"/>
                    <w:ind w:left="1710" w:right="140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МЕТОДИКА ВИКЛАДАННЯ ФАХОВИХ ДИСЦИПЛІН У ЗАКЛАДІ ВИЩОЇ ОСВІТИ</w:t>
                  </w:r>
                </w:p>
                <w:p w:rsidR="0059396C" w:rsidRDefault="0059396C">
                  <w:pPr>
                    <w:pStyle w:val="BodyText"/>
                    <w:rPr>
                      <w:sz w:val="30"/>
                    </w:rPr>
                  </w:pPr>
                </w:p>
                <w:p w:rsidR="0059396C" w:rsidRDefault="0059396C"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 w:rsidR="0059396C" w:rsidRDefault="0059396C">
                  <w:pPr>
                    <w:pStyle w:val="BodyText"/>
                    <w:ind w:right="1872"/>
                  </w:pPr>
                  <w:r>
                    <w:t>Освітня програма «Філологія (романські мови та літератури (переклад включно)), перша –французька» Спеціальність 035 Філологія</w:t>
                  </w:r>
                </w:p>
                <w:p w:rsidR="0059396C" w:rsidRDefault="0059396C">
                  <w:pPr>
                    <w:pStyle w:val="BodyText"/>
                    <w:spacing w:before="1"/>
                    <w:ind w:right="1669"/>
                  </w:pPr>
                  <w:r>
                    <w:t>Спеціалізація 035.055 Філологія (романські мови та літератури (переклад включно), перша –французька) Галузь знань 03 Гуманітарні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науки</w:t>
                  </w:r>
                </w:p>
                <w:p w:rsidR="0059396C" w:rsidRDefault="0059396C">
                  <w:pPr>
                    <w:pStyle w:val="BodyText"/>
                    <w:spacing w:before="10"/>
                    <w:rPr>
                      <w:sz w:val="43"/>
                    </w:rPr>
                  </w:pPr>
                </w:p>
                <w:p w:rsidR="0059396C" w:rsidRDefault="0059396C">
                  <w:pPr>
                    <w:pStyle w:val="BodyText"/>
                  </w:pPr>
                  <w:r>
                    <w:t>1М КУРС диференційований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залік</w:t>
                  </w:r>
                </w:p>
                <w:p w:rsidR="0059396C" w:rsidRDefault="0059396C">
                  <w:pPr>
                    <w:pStyle w:val="BodyText"/>
                    <w:rPr>
                      <w:sz w:val="30"/>
                    </w:rPr>
                  </w:pPr>
                </w:p>
                <w:p w:rsidR="0059396C" w:rsidRDefault="0059396C">
                  <w:pPr>
                    <w:pStyle w:val="BodyText"/>
                    <w:spacing w:before="3"/>
                    <w:rPr>
                      <w:sz w:val="30"/>
                    </w:rPr>
                  </w:pPr>
                </w:p>
                <w:p w:rsidR="0059396C" w:rsidRDefault="0059396C">
                  <w:pPr>
                    <w:pStyle w:val="BodyText"/>
                    <w:ind w:left="1708" w:right="1409"/>
                    <w:jc w:val="center"/>
                  </w:pPr>
                  <w:r>
                    <w:t>Херсон 2020</w:t>
                  </w:r>
                </w:p>
              </w:txbxContent>
            </v:textbox>
            <w10:wrap anchorx="page" anchory="page"/>
          </v:shape>
        </w:pict>
      </w:r>
      <w:r w:rsidRPr="00AF689C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752.25pt;height:536.25pt;visibility:visible">
            <v:imagedata r:id="rId5" o:title=""/>
          </v:shape>
        </w:pict>
      </w:r>
    </w:p>
    <w:p w:rsidR="0059396C" w:rsidRDefault="0059396C">
      <w:pPr>
        <w:rPr>
          <w:sz w:val="20"/>
        </w:rPr>
        <w:sectPr w:rsidR="0059396C">
          <w:type w:val="continuous"/>
          <w:pgSz w:w="16840" w:h="11910" w:orient="landscape"/>
          <w:pgMar w:top="36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spacing w:before="9"/>
        <w:rPr>
          <w:sz w:val="11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10206"/>
      </w:tblGrid>
      <w:tr w:rsidR="0059396C">
        <w:trPr>
          <w:trHeight w:val="412"/>
        </w:trPr>
        <w:tc>
          <w:tcPr>
            <w:tcW w:w="3937" w:type="dxa"/>
          </w:tcPr>
          <w:p w:rsidR="0059396C" w:rsidRDefault="0059396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59396C" w:rsidRDefault="005939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 викладання фахових дисциплін у закладі вищої освіти</w:t>
            </w:r>
          </w:p>
        </w:tc>
      </w:tr>
      <w:tr w:rsidR="0059396C">
        <w:trPr>
          <w:trHeight w:val="414"/>
        </w:trPr>
        <w:tc>
          <w:tcPr>
            <w:tcW w:w="3937" w:type="dxa"/>
          </w:tcPr>
          <w:p w:rsidR="0059396C" w:rsidRDefault="00593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10206" w:type="dxa"/>
          </w:tcPr>
          <w:p w:rsidR="0059396C" w:rsidRDefault="005939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Кіщенко Юлія Володимирівна</w:t>
            </w:r>
          </w:p>
        </w:tc>
      </w:tr>
      <w:tr w:rsidR="0059396C">
        <w:trPr>
          <w:trHeight w:val="414"/>
        </w:trPr>
        <w:tc>
          <w:tcPr>
            <w:tcW w:w="3937" w:type="dxa"/>
          </w:tcPr>
          <w:p w:rsidR="0059396C" w:rsidRDefault="0059396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 сайт</w:t>
            </w:r>
          </w:p>
        </w:tc>
        <w:tc>
          <w:tcPr>
            <w:tcW w:w="10206" w:type="dxa"/>
          </w:tcPr>
          <w:p w:rsidR="0059396C" w:rsidRDefault="0059396C">
            <w:pPr>
              <w:pStyle w:val="TableParagraph"/>
              <w:spacing w:line="270" w:lineRule="exact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http://www.kspu.edu/About/Faculty/IUkrForeignPhilology/ChairTranslation.aspx</w:t>
              </w:r>
            </w:hyperlink>
          </w:p>
        </w:tc>
      </w:tr>
      <w:tr w:rsidR="0059396C">
        <w:trPr>
          <w:trHeight w:val="412"/>
        </w:trPr>
        <w:tc>
          <w:tcPr>
            <w:tcW w:w="3937" w:type="dxa"/>
          </w:tcPr>
          <w:p w:rsidR="0059396C" w:rsidRDefault="0059396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тел.</w:t>
            </w:r>
          </w:p>
        </w:tc>
        <w:tc>
          <w:tcPr>
            <w:tcW w:w="10206" w:type="dxa"/>
          </w:tcPr>
          <w:p w:rsidR="0059396C" w:rsidRDefault="005939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(0552)326758</w:t>
            </w:r>
          </w:p>
        </w:tc>
      </w:tr>
      <w:tr w:rsidR="0059396C">
        <w:trPr>
          <w:trHeight w:val="414"/>
        </w:trPr>
        <w:tc>
          <w:tcPr>
            <w:tcW w:w="3937" w:type="dxa"/>
          </w:tcPr>
          <w:p w:rsidR="0059396C" w:rsidRDefault="00593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E-mail викладача:</w:t>
            </w:r>
          </w:p>
        </w:tc>
        <w:tc>
          <w:tcPr>
            <w:tcW w:w="10206" w:type="dxa"/>
          </w:tcPr>
          <w:p w:rsidR="0059396C" w:rsidRDefault="0059396C">
            <w:pPr>
              <w:pStyle w:val="TableParagraph"/>
              <w:spacing w:line="273" w:lineRule="exact"/>
              <w:rPr>
                <w:sz w:val="24"/>
              </w:rPr>
            </w:pPr>
            <w:hyperlink r:id="rId7">
              <w:r>
                <w:rPr>
                  <w:sz w:val="24"/>
                </w:rPr>
                <w:t>yuliyavlad360@gmail.com</w:t>
              </w:r>
            </w:hyperlink>
          </w:p>
        </w:tc>
      </w:tr>
      <w:tr w:rsidR="0059396C">
        <w:trPr>
          <w:trHeight w:val="415"/>
        </w:trPr>
        <w:tc>
          <w:tcPr>
            <w:tcW w:w="3937" w:type="dxa"/>
          </w:tcPr>
          <w:p w:rsidR="0059396C" w:rsidRDefault="0059396C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Графік консультацій</w:t>
            </w:r>
          </w:p>
        </w:tc>
        <w:tc>
          <w:tcPr>
            <w:tcW w:w="10206" w:type="dxa"/>
          </w:tcPr>
          <w:p w:rsidR="0059396C" w:rsidRDefault="00593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кожного понеділка</w:t>
            </w:r>
          </w:p>
        </w:tc>
      </w:tr>
    </w:tbl>
    <w:p w:rsidR="0059396C" w:rsidRDefault="0059396C">
      <w:pPr>
        <w:pStyle w:val="BodyText"/>
        <w:spacing w:before="6"/>
        <w:rPr>
          <w:sz w:val="13"/>
        </w:rPr>
      </w:pPr>
    </w:p>
    <w:p w:rsidR="0059396C" w:rsidRDefault="0059396C">
      <w:pPr>
        <w:pStyle w:val="ListParagraph"/>
        <w:numPr>
          <w:ilvl w:val="0"/>
          <w:numId w:val="7"/>
        </w:numPr>
        <w:tabs>
          <w:tab w:val="left" w:pos="1147"/>
        </w:tabs>
        <w:spacing w:before="89"/>
        <w:ind w:right="310" w:firstLine="0"/>
        <w:jc w:val="both"/>
      </w:pPr>
      <w:r>
        <w:rPr>
          <w:b/>
          <w:sz w:val="28"/>
        </w:rPr>
        <w:t xml:space="preserve">Анотація курсу: </w:t>
      </w:r>
      <w:r>
        <w:rPr>
          <w:sz w:val="28"/>
        </w:rPr>
        <w:t xml:space="preserve">навчальна дисципліна розрахована на 16 години лекційних і 14 годин практичних занять з метою </w:t>
      </w:r>
      <w:r>
        <w:rPr>
          <w:spacing w:val="-4"/>
          <w:sz w:val="28"/>
        </w:rPr>
        <w:t xml:space="preserve">формування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студентів систематичних </w:t>
      </w:r>
      <w:r>
        <w:rPr>
          <w:spacing w:val="-3"/>
          <w:sz w:val="28"/>
        </w:rPr>
        <w:t xml:space="preserve">знань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методики викладання фахових дисциплін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закладах вищої </w:t>
      </w:r>
      <w:r>
        <w:rPr>
          <w:spacing w:val="-3"/>
          <w:sz w:val="28"/>
        </w:rPr>
        <w:t xml:space="preserve">освіти, </w:t>
      </w:r>
      <w:r>
        <w:rPr>
          <w:spacing w:val="-4"/>
          <w:sz w:val="28"/>
        </w:rPr>
        <w:t>зокрема іноземної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мови.</w:t>
      </w:r>
    </w:p>
    <w:p w:rsidR="0059396C" w:rsidRDefault="0059396C">
      <w:pPr>
        <w:pStyle w:val="ListParagraph"/>
        <w:numPr>
          <w:ilvl w:val="0"/>
          <w:numId w:val="7"/>
        </w:numPr>
        <w:tabs>
          <w:tab w:val="left" w:pos="1153"/>
        </w:tabs>
        <w:spacing w:before="8" w:line="273" w:lineRule="exact"/>
        <w:ind w:left="1152" w:hanging="241"/>
        <w:jc w:val="both"/>
        <w:rPr>
          <w:b/>
          <w:sz w:val="24"/>
        </w:rPr>
      </w:pPr>
      <w:r>
        <w:rPr>
          <w:b/>
          <w:sz w:val="24"/>
        </w:rPr>
        <w:t>Мета та завдання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курсу:</w:t>
      </w:r>
    </w:p>
    <w:p w:rsidR="0059396C" w:rsidRDefault="0059396C">
      <w:pPr>
        <w:pStyle w:val="BodyText"/>
        <w:ind w:left="912" w:right="312"/>
        <w:jc w:val="both"/>
      </w:pPr>
      <w:r>
        <w:rPr>
          <w:sz w:val="24"/>
        </w:rPr>
        <w:t xml:space="preserve">Мета - </w:t>
      </w:r>
      <w:r>
        <w:t>узагальнити накопичений у вітчизняній та зарубіжній методиці досвід викладання іноземної мови (переклад включно), проаналізувати ключові теоретичні питання, які висуває практика викладання іноземної мови в сучасних закладах вищої освіти.</w:t>
      </w:r>
    </w:p>
    <w:p w:rsidR="0059396C" w:rsidRDefault="0059396C">
      <w:pPr>
        <w:pStyle w:val="BodyText"/>
        <w:spacing w:line="321" w:lineRule="exact"/>
        <w:ind w:left="912"/>
      </w:pPr>
      <w:r>
        <w:t>Завдання:</w:t>
      </w:r>
    </w:p>
    <w:p w:rsidR="0059396C" w:rsidRDefault="0059396C">
      <w:pPr>
        <w:pStyle w:val="Heading1"/>
        <w:spacing w:before="1" w:line="319" w:lineRule="exact"/>
        <w:ind w:left="1273"/>
      </w:pPr>
      <w:r>
        <w:t>методичні: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13"/>
        </w:tabs>
        <w:spacing w:line="242" w:lineRule="auto"/>
        <w:ind w:right="315"/>
        <w:rPr>
          <w:sz w:val="28"/>
        </w:rPr>
      </w:pPr>
      <w:r>
        <w:rPr>
          <w:sz w:val="28"/>
        </w:rPr>
        <w:t>розвивати творче методичне мислення при використанні чинних підручників і навчальних посібників, а також при вирішенні методичних завдань у різних педагогічних ситуаціях на заняттях з іноземної мови в закладі вищої</w:t>
      </w:r>
      <w:r>
        <w:rPr>
          <w:spacing w:val="-44"/>
          <w:sz w:val="28"/>
        </w:rPr>
        <w:t xml:space="preserve"> </w:t>
      </w:r>
      <w:r>
        <w:rPr>
          <w:sz w:val="28"/>
        </w:rPr>
        <w:t>освіти;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13"/>
        </w:tabs>
        <w:ind w:right="314"/>
        <w:rPr>
          <w:sz w:val="28"/>
        </w:rPr>
      </w:pPr>
      <w:r>
        <w:rPr>
          <w:sz w:val="28"/>
        </w:rPr>
        <w:t>сприяти усвідомленню головних принципів, методів і прийомів викладання перекладу, а також чинників, що можуть упливати на їх вибір у конкретних 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ситуаціях;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13"/>
        </w:tabs>
        <w:ind w:right="319"/>
        <w:rPr>
          <w:sz w:val="28"/>
        </w:rPr>
      </w:pPr>
      <w:r>
        <w:rPr>
          <w:sz w:val="28"/>
        </w:rPr>
        <w:t>викласти основні складові теорії методики викладання перекладу як спеціальності, звертаючи увагу на розвиток здатності майбутніх фахівців застосовувати засвоєні теоретичні знання для розв’язання практичних</w:t>
      </w:r>
      <w:r>
        <w:rPr>
          <w:spacing w:val="-22"/>
          <w:sz w:val="28"/>
        </w:rPr>
        <w:t xml:space="preserve"> </w:t>
      </w:r>
      <w:r>
        <w:rPr>
          <w:sz w:val="28"/>
        </w:rPr>
        <w:t>проблем;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83"/>
        </w:tabs>
        <w:spacing w:line="242" w:lineRule="auto"/>
        <w:ind w:right="323"/>
        <w:rPr>
          <w:sz w:val="28"/>
        </w:rPr>
      </w:pPr>
      <w:r>
        <w:tab/>
      </w:r>
      <w:r>
        <w:rPr>
          <w:sz w:val="28"/>
        </w:rPr>
        <w:t>сприяти усвідомленню головних принципів, методів і прийомів викладання перекладу, а також чинників, що можуть упливати на їх вибір у конкретних 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ситуаціях.</w:t>
      </w:r>
    </w:p>
    <w:p w:rsidR="0059396C" w:rsidRDefault="0059396C">
      <w:pPr>
        <w:pStyle w:val="Heading1"/>
        <w:ind w:left="1273"/>
      </w:pPr>
      <w:r>
        <w:t>пізнавальні:</w:t>
      </w:r>
    </w:p>
    <w:p w:rsidR="0059396C" w:rsidRDefault="0059396C">
      <w:pPr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b/>
          <w:sz w:val="20"/>
        </w:rPr>
      </w:pPr>
    </w:p>
    <w:p w:rsidR="0059396C" w:rsidRDefault="0059396C">
      <w:pPr>
        <w:pStyle w:val="BodyText"/>
        <w:spacing w:before="5"/>
        <w:rPr>
          <w:b/>
          <w:sz w:val="23"/>
        </w:rPr>
      </w:pPr>
    </w:p>
    <w:p w:rsidR="0059396C" w:rsidRDefault="0059396C">
      <w:pPr>
        <w:pStyle w:val="ListParagraph"/>
        <w:numPr>
          <w:ilvl w:val="0"/>
          <w:numId w:val="6"/>
        </w:numPr>
        <w:tabs>
          <w:tab w:val="left" w:pos="913"/>
        </w:tabs>
        <w:spacing w:before="89"/>
        <w:ind w:right="318"/>
        <w:jc w:val="both"/>
      </w:pPr>
      <w:r>
        <w:rPr>
          <w:sz w:val="28"/>
        </w:rPr>
        <w:t>сформувати в студентів широку теоретичну базу, яка розкривала б закономірності процесу навчання іноземної мови як засобу комунікації, освіти та виховання і включала б, окрім теоретичних знань з методики, також знання із суміжних з нею наук психолого-педагогічного та філологічного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циклів;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76"/>
        </w:tabs>
        <w:ind w:right="322"/>
        <w:jc w:val="both"/>
      </w:pPr>
      <w:r>
        <w:tab/>
      </w:r>
      <w:r>
        <w:rPr>
          <w:sz w:val="28"/>
        </w:rPr>
        <w:t>сформувати уявлення про специфіку змісту і структуру педагогічної діяльності викладача іноземної мови в закладі вищої освіти;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13"/>
        </w:tabs>
        <w:ind w:hanging="361"/>
        <w:jc w:val="both"/>
      </w:pPr>
      <w:r>
        <w:rPr>
          <w:sz w:val="28"/>
        </w:rPr>
        <w:t>сформувати уявлення про специфіку професійної діяльності викладача іноземної мови в сучасному</w:t>
      </w:r>
      <w:r>
        <w:rPr>
          <w:spacing w:val="-24"/>
          <w:sz w:val="28"/>
        </w:rPr>
        <w:t xml:space="preserve"> </w:t>
      </w:r>
      <w:r>
        <w:rPr>
          <w:sz w:val="28"/>
        </w:rPr>
        <w:t>суспільстві;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13"/>
        </w:tabs>
        <w:spacing w:before="1" w:line="322" w:lineRule="exact"/>
        <w:ind w:hanging="361"/>
        <w:jc w:val="both"/>
      </w:pPr>
      <w:r>
        <w:rPr>
          <w:sz w:val="28"/>
        </w:rPr>
        <w:t>ознайомити студентів із сучасними світовими тенденціями розвитку теорії та практики викладання</w:t>
      </w:r>
      <w:r>
        <w:rPr>
          <w:spacing w:val="-26"/>
          <w:sz w:val="28"/>
        </w:rPr>
        <w:t xml:space="preserve"> </w:t>
      </w:r>
      <w:r>
        <w:rPr>
          <w:sz w:val="28"/>
        </w:rPr>
        <w:t>перекладу;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13"/>
        </w:tabs>
        <w:ind w:hanging="361"/>
        <w:jc w:val="both"/>
      </w:pPr>
      <w:r>
        <w:rPr>
          <w:sz w:val="28"/>
        </w:rPr>
        <w:t>сформувати уявлення про специфіку професійної діяльності перекладача в сучасному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суспільстві.</w:t>
      </w:r>
    </w:p>
    <w:p w:rsidR="0059396C" w:rsidRDefault="0059396C">
      <w:pPr>
        <w:pStyle w:val="Heading1"/>
        <w:spacing w:before="4" w:line="319" w:lineRule="exact"/>
        <w:ind w:left="1196"/>
      </w:pPr>
      <w:r>
        <w:t>практичні: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83"/>
        </w:tabs>
        <w:ind w:right="314"/>
      </w:pPr>
      <w:r>
        <w:tab/>
      </w:r>
      <w:r>
        <w:rPr>
          <w:sz w:val="28"/>
        </w:rPr>
        <w:t>сформувати фахові вміння, необхідні для ефективного керування процесом формування фахової компетентності майбутніх викладачів іноземної мови в закладах вищої 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13"/>
        </w:tabs>
        <w:spacing w:line="321" w:lineRule="exact"/>
        <w:ind w:hanging="361"/>
      </w:pPr>
      <w:r>
        <w:rPr>
          <w:sz w:val="28"/>
        </w:rPr>
        <w:t>сформувати основи вмінь творчого використання знань на практиці з урахуванням конкретних</w:t>
      </w:r>
      <w:r>
        <w:rPr>
          <w:spacing w:val="-14"/>
          <w:sz w:val="28"/>
        </w:rPr>
        <w:t xml:space="preserve"> </w:t>
      </w:r>
      <w:r>
        <w:rPr>
          <w:sz w:val="28"/>
        </w:rPr>
        <w:t>умов;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13"/>
        </w:tabs>
        <w:ind w:right="313"/>
      </w:pPr>
      <w:r>
        <w:rPr>
          <w:sz w:val="28"/>
        </w:rPr>
        <w:t>ознайомити з найбільш відомими напрямками в методиці, системами, методами, формами та засобами навчання іноземної мови в закладі 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59396C" w:rsidRDefault="0059396C">
      <w:pPr>
        <w:pStyle w:val="ListParagraph"/>
        <w:numPr>
          <w:ilvl w:val="0"/>
          <w:numId w:val="6"/>
        </w:numPr>
        <w:tabs>
          <w:tab w:val="left" w:pos="983"/>
        </w:tabs>
        <w:ind w:right="322"/>
      </w:pPr>
      <w:r>
        <w:tab/>
      </w:r>
      <w:r>
        <w:rPr>
          <w:sz w:val="28"/>
        </w:rPr>
        <w:t>сформувати вміння, необхідні для пошуку й опрацювання інформаційних джерел, включаючи електронні, для безперервного 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</w:p>
    <w:p w:rsidR="0059396C" w:rsidRDefault="0059396C">
      <w:pPr>
        <w:pStyle w:val="BodyText"/>
        <w:spacing w:before="4"/>
      </w:pPr>
    </w:p>
    <w:p w:rsidR="0059396C" w:rsidRDefault="0059396C">
      <w:pPr>
        <w:pStyle w:val="ListParagraph"/>
        <w:numPr>
          <w:ilvl w:val="0"/>
          <w:numId w:val="7"/>
        </w:numPr>
        <w:tabs>
          <w:tab w:val="left" w:pos="1153"/>
        </w:tabs>
        <w:ind w:left="1152" w:hanging="241"/>
        <w:rPr>
          <w:b/>
          <w:sz w:val="24"/>
        </w:rPr>
      </w:pPr>
      <w:r>
        <w:rPr>
          <w:b/>
          <w:sz w:val="24"/>
        </w:rPr>
        <w:t>Компетентності та програмні результати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навчання:</w:t>
      </w:r>
    </w:p>
    <w:p w:rsidR="0059396C" w:rsidRDefault="0059396C">
      <w:pPr>
        <w:pStyle w:val="BodyText"/>
        <w:spacing w:before="2"/>
        <w:rPr>
          <w:b/>
        </w:rPr>
      </w:pPr>
    </w:p>
    <w:p w:rsidR="0059396C" w:rsidRDefault="0059396C">
      <w:pPr>
        <w:spacing w:line="274" w:lineRule="exact"/>
        <w:ind w:left="6256"/>
        <w:jc w:val="both"/>
        <w:rPr>
          <w:b/>
          <w:sz w:val="24"/>
        </w:rPr>
      </w:pPr>
      <w:r>
        <w:rPr>
          <w:b/>
          <w:sz w:val="24"/>
        </w:rPr>
        <w:t>Інтегральна компетентність.</w:t>
      </w:r>
    </w:p>
    <w:p w:rsidR="0059396C" w:rsidRDefault="0059396C">
      <w:pPr>
        <w:ind w:left="980" w:right="311"/>
        <w:jc w:val="both"/>
        <w:rPr>
          <w:sz w:val="28"/>
        </w:rPr>
      </w:pPr>
      <w:r>
        <w:rPr>
          <w:sz w:val="24"/>
        </w:rPr>
        <w:t xml:space="preserve">Здатність розв’язувати складні задачі і проблеми в галузі лінгвістики, літературознавства, фольклористики, перекладу в процесі </w:t>
      </w:r>
      <w:r>
        <w:rPr>
          <w:sz w:val="28"/>
        </w:rPr>
        <w:t>професійної діяльності або навчання, що передбачає проведення досліджень та/або здійснення інновацій та характеризується невизначеністю умов і вимог.</w:t>
      </w:r>
    </w:p>
    <w:p w:rsidR="0059396C" w:rsidRDefault="0059396C">
      <w:pPr>
        <w:pStyle w:val="BodyText"/>
      </w:pPr>
    </w:p>
    <w:p w:rsidR="0059396C" w:rsidRDefault="0059396C">
      <w:pPr>
        <w:pStyle w:val="Heading1"/>
        <w:spacing w:before="1" w:line="319" w:lineRule="exact"/>
        <w:ind w:left="7826"/>
      </w:pPr>
      <w:r>
        <w:t>Загальні</w:t>
      </w:r>
    </w:p>
    <w:p w:rsidR="0059396C" w:rsidRDefault="0059396C">
      <w:pPr>
        <w:pStyle w:val="BodyText"/>
        <w:ind w:left="1630" w:right="4924"/>
      </w:pPr>
      <w:r>
        <w:t>ЗК-8. Навички використання інформаційних і комунікаційних технологій. ЗК-9. Здатність до адаптації та дії в новій ситуації.</w:t>
      </w:r>
    </w:p>
    <w:p w:rsidR="0059396C" w:rsidRDefault="0059396C">
      <w:pPr>
        <w:pStyle w:val="BodyText"/>
        <w:spacing w:line="242" w:lineRule="auto"/>
        <w:ind w:left="1686"/>
      </w:pPr>
      <w:r>
        <w:t>ЗК-10.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59396C" w:rsidRDefault="0059396C">
      <w:pPr>
        <w:spacing w:line="242" w:lineRule="auto"/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spacing w:before="5"/>
        <w:rPr>
          <w:sz w:val="23"/>
        </w:rPr>
      </w:pPr>
    </w:p>
    <w:p w:rsidR="0059396C" w:rsidRDefault="0059396C">
      <w:pPr>
        <w:pStyle w:val="BodyText"/>
        <w:spacing w:before="89"/>
        <w:ind w:left="1630"/>
        <w:jc w:val="both"/>
      </w:pPr>
      <w:r>
        <w:t>ЗК-12. Здатність генерувати нові ідеї (креативність).</w:t>
      </w:r>
    </w:p>
    <w:p w:rsidR="0059396C" w:rsidRDefault="0059396C">
      <w:pPr>
        <w:pStyle w:val="BodyText"/>
        <w:spacing w:before="4"/>
      </w:pPr>
    </w:p>
    <w:p w:rsidR="0059396C" w:rsidRDefault="0059396C">
      <w:pPr>
        <w:pStyle w:val="Heading1"/>
        <w:spacing w:line="319" w:lineRule="exact"/>
        <w:ind w:left="5756" w:right="4440"/>
        <w:jc w:val="center"/>
      </w:pPr>
      <w:r>
        <w:t>Фахові</w:t>
      </w:r>
    </w:p>
    <w:p w:rsidR="0059396C" w:rsidRDefault="0059396C">
      <w:pPr>
        <w:pStyle w:val="BodyText"/>
        <w:ind w:left="1630" w:right="310"/>
        <w:jc w:val="both"/>
      </w:pPr>
      <w:r>
        <w:t>ФК-6.Здатність професійно застосовувати поглиблені знання з обраної філологічної спеціалізації для вирішення професійних завдань.</w:t>
      </w:r>
    </w:p>
    <w:p w:rsidR="0059396C" w:rsidRDefault="0059396C">
      <w:pPr>
        <w:pStyle w:val="BodyText"/>
        <w:ind w:left="1686" w:right="297"/>
        <w:jc w:val="both"/>
      </w:pPr>
      <w:r>
        <w:t>ФК-10. Здатність ефективно користуватися інформаційними ресурсами та онлайн-сервісами щодо використання навчальних матеріалів, а також методики навчання іноземних мов та</w:t>
      </w:r>
      <w:r>
        <w:rPr>
          <w:spacing w:val="-5"/>
        </w:rPr>
        <w:t xml:space="preserve"> </w:t>
      </w:r>
      <w:r>
        <w:t>перекладу</w:t>
      </w:r>
    </w:p>
    <w:p w:rsidR="0059396C" w:rsidRDefault="0059396C">
      <w:pPr>
        <w:pStyle w:val="BodyText"/>
        <w:ind w:left="1686" w:right="304"/>
        <w:jc w:val="both"/>
      </w:pPr>
      <w:r>
        <w:t>ФК-12. Здатність здійснювати ефективну професійну діяльність як одноосібно, так і в команді; перекладати у двосторонньому режимі різнопланові тексти в усній (переклад з аркуша, послідовний переклад) та письмовій (повний, реферативний і анотований переклад) формах</w:t>
      </w:r>
    </w:p>
    <w:p w:rsidR="0059396C" w:rsidRDefault="0059396C">
      <w:pPr>
        <w:pStyle w:val="BodyText"/>
        <w:spacing w:before="2"/>
      </w:pPr>
    </w:p>
    <w:p w:rsidR="0059396C" w:rsidRDefault="0059396C">
      <w:pPr>
        <w:pStyle w:val="Heading1"/>
        <w:ind w:left="5756" w:right="5499"/>
        <w:jc w:val="center"/>
      </w:pPr>
      <w:r>
        <w:t>Програмні результати навчання</w:t>
      </w:r>
    </w:p>
    <w:p w:rsidR="0059396C" w:rsidRDefault="0059396C">
      <w:pPr>
        <w:pStyle w:val="BodyText"/>
        <w:spacing w:before="8"/>
        <w:rPr>
          <w:b/>
          <w:sz w:val="27"/>
        </w:rPr>
      </w:pPr>
    </w:p>
    <w:p w:rsidR="0059396C" w:rsidRDefault="0059396C">
      <w:pPr>
        <w:pStyle w:val="BodyText"/>
        <w:ind w:left="1686" w:right="322"/>
        <w:jc w:val="both"/>
      </w:pPr>
      <w:r>
        <w:t>ПРН-4. Оцінювати й критично аналізувати соціально, особистісно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:rsidR="0059396C" w:rsidRDefault="0059396C">
      <w:pPr>
        <w:pStyle w:val="BodyText"/>
        <w:ind w:left="1630" w:right="307"/>
        <w:jc w:val="both"/>
      </w:pPr>
      <w:r>
        <w:t xml:space="preserve">ПРН-5. </w:t>
      </w:r>
      <w:r>
        <w:rPr>
          <w:spacing w:val="-4"/>
        </w:rPr>
        <w:t xml:space="preserve">Знаходити оптимальні шляхи ефективної взаємодії </w:t>
      </w:r>
      <w:r>
        <w:t xml:space="preserve">у </w:t>
      </w:r>
      <w:r>
        <w:rPr>
          <w:spacing w:val="-4"/>
        </w:rPr>
        <w:t xml:space="preserve">професійному колективі </w:t>
      </w:r>
      <w:r>
        <w:rPr>
          <w:spacing w:val="-3"/>
        </w:rPr>
        <w:t xml:space="preserve">та </w:t>
      </w:r>
      <w:r>
        <w:t xml:space="preserve">з </w:t>
      </w:r>
      <w:r>
        <w:rPr>
          <w:spacing w:val="-4"/>
        </w:rPr>
        <w:t xml:space="preserve">представниками інших професійних груп різного </w:t>
      </w:r>
      <w:r>
        <w:rPr>
          <w:spacing w:val="-3"/>
        </w:rPr>
        <w:t xml:space="preserve">рівня; </w:t>
      </w:r>
      <w:r>
        <w:rPr>
          <w:spacing w:val="-4"/>
        </w:rPr>
        <w:t>управління</w:t>
      </w:r>
      <w:r>
        <w:rPr>
          <w:spacing w:val="62"/>
        </w:rPr>
        <w:t xml:space="preserve"> </w:t>
      </w:r>
      <w:r>
        <w:rPr>
          <w:spacing w:val="-4"/>
        </w:rPr>
        <w:t xml:space="preserve">освітнім процесом; ефективне здійснення комунікативно-навчальної </w:t>
      </w:r>
      <w:r>
        <w:rPr>
          <w:spacing w:val="-3"/>
        </w:rPr>
        <w:t xml:space="preserve">функції (з </w:t>
      </w:r>
      <w:r>
        <w:rPr>
          <w:spacing w:val="-4"/>
        </w:rPr>
        <w:t xml:space="preserve">охопленням інформаційного, мотиваційно-стимулюючого </w:t>
      </w:r>
      <w:r>
        <w:t xml:space="preserve">та </w:t>
      </w:r>
      <w:r>
        <w:rPr>
          <w:spacing w:val="-4"/>
        </w:rPr>
        <w:t xml:space="preserve">контрольно-коригуючого компонентів); конструктивно-проектних функцій: планувати </w:t>
      </w:r>
      <w:r>
        <w:t xml:space="preserve">і </w:t>
      </w:r>
      <w:r>
        <w:rPr>
          <w:spacing w:val="-4"/>
        </w:rPr>
        <w:t xml:space="preserve">творчо конструювати робочий процес; організаторської функції: творчо розв’язувати методичні задачі </w:t>
      </w:r>
      <w:r>
        <w:t xml:space="preserve">в </w:t>
      </w:r>
      <w:r>
        <w:rPr>
          <w:spacing w:val="-4"/>
        </w:rPr>
        <w:t xml:space="preserve">процесі </w:t>
      </w:r>
      <w:r>
        <w:rPr>
          <w:spacing w:val="-3"/>
        </w:rPr>
        <w:t xml:space="preserve">роботи, </w:t>
      </w:r>
      <w:r>
        <w:rPr>
          <w:spacing w:val="-4"/>
        </w:rPr>
        <w:t xml:space="preserve">вносити </w:t>
      </w:r>
      <w:r>
        <w:t xml:space="preserve">до </w:t>
      </w:r>
      <w:r>
        <w:rPr>
          <w:spacing w:val="-3"/>
        </w:rPr>
        <w:t xml:space="preserve">планів </w:t>
      </w:r>
      <w:r>
        <w:rPr>
          <w:spacing w:val="-4"/>
        </w:rPr>
        <w:t xml:space="preserve">науково виважені корективи </w:t>
      </w:r>
      <w:r>
        <w:t xml:space="preserve">з </w:t>
      </w:r>
      <w:r>
        <w:rPr>
          <w:spacing w:val="-4"/>
        </w:rPr>
        <w:t>метою досягнення бажаного результату.</w:t>
      </w:r>
    </w:p>
    <w:p w:rsidR="0059396C" w:rsidRDefault="0059396C">
      <w:pPr>
        <w:pStyle w:val="BodyText"/>
        <w:ind w:left="1630" w:right="306"/>
        <w:jc w:val="both"/>
      </w:pPr>
      <w:r>
        <w:t xml:space="preserve">ПРН-6.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зокрема при перекладі. </w:t>
      </w:r>
      <w:r>
        <w:rPr>
          <w:spacing w:val="-4"/>
        </w:rPr>
        <w:t xml:space="preserve">ПРН-13. Доступно </w:t>
      </w:r>
      <w:r>
        <w:t xml:space="preserve">й </w:t>
      </w:r>
      <w:r>
        <w:rPr>
          <w:spacing w:val="-4"/>
        </w:rPr>
        <w:t xml:space="preserve">аргументовано пояснювати сутність конкретних філологічних </w:t>
      </w:r>
      <w:r>
        <w:rPr>
          <w:spacing w:val="-3"/>
        </w:rPr>
        <w:t xml:space="preserve">питань, </w:t>
      </w:r>
      <w:r>
        <w:rPr>
          <w:spacing w:val="-4"/>
        </w:rPr>
        <w:t xml:space="preserve">власну </w:t>
      </w:r>
      <w:r>
        <w:rPr>
          <w:spacing w:val="-3"/>
        </w:rPr>
        <w:t xml:space="preserve">точку зору </w:t>
      </w:r>
      <w:r>
        <w:t xml:space="preserve">на </w:t>
      </w:r>
      <w:r>
        <w:rPr>
          <w:spacing w:val="-3"/>
        </w:rPr>
        <w:t xml:space="preserve">них </w:t>
      </w:r>
      <w:r>
        <w:t xml:space="preserve">та її </w:t>
      </w:r>
      <w:r>
        <w:rPr>
          <w:spacing w:val="-4"/>
        </w:rPr>
        <w:t xml:space="preserve">обґрунтування </w:t>
      </w:r>
      <w:r>
        <w:t xml:space="preserve">як </w:t>
      </w:r>
      <w:r>
        <w:rPr>
          <w:spacing w:val="-4"/>
        </w:rPr>
        <w:t xml:space="preserve">фахівцям, </w:t>
      </w:r>
      <w:r>
        <w:t xml:space="preserve">так і </w:t>
      </w:r>
      <w:r>
        <w:rPr>
          <w:spacing w:val="-4"/>
        </w:rPr>
        <w:t xml:space="preserve">широкому загалу, </w:t>
      </w:r>
      <w:r>
        <w:rPr>
          <w:spacing w:val="-3"/>
        </w:rPr>
        <w:t xml:space="preserve">зокрема особам, які </w:t>
      </w:r>
      <w:r>
        <w:rPr>
          <w:spacing w:val="-4"/>
        </w:rPr>
        <w:t>навчаються; забезпечувати</w:t>
      </w:r>
      <w:r>
        <w:rPr>
          <w:spacing w:val="62"/>
        </w:rPr>
        <w:t xml:space="preserve"> </w:t>
      </w:r>
      <w:r>
        <w:rPr>
          <w:spacing w:val="-4"/>
        </w:rPr>
        <w:t xml:space="preserve">високий науково-теоретичний </w:t>
      </w:r>
      <w:r>
        <w:t xml:space="preserve">і </w:t>
      </w:r>
      <w:r>
        <w:rPr>
          <w:spacing w:val="-4"/>
        </w:rPr>
        <w:t xml:space="preserve">методичний  </w:t>
      </w:r>
      <w:r>
        <w:rPr>
          <w:spacing w:val="-3"/>
        </w:rPr>
        <w:t xml:space="preserve">рівень </w:t>
      </w:r>
      <w:r>
        <w:rPr>
          <w:spacing w:val="-4"/>
        </w:rPr>
        <w:t>викладання</w:t>
      </w:r>
      <w:r>
        <w:rPr>
          <w:spacing w:val="62"/>
        </w:rPr>
        <w:t xml:space="preserve"> </w:t>
      </w:r>
      <w:r>
        <w:rPr>
          <w:spacing w:val="-4"/>
        </w:rPr>
        <w:t xml:space="preserve">французької </w:t>
      </w:r>
      <w:r>
        <w:rPr>
          <w:spacing w:val="62"/>
        </w:rPr>
        <w:t xml:space="preserve"> </w:t>
      </w:r>
      <w:r>
        <w:rPr>
          <w:spacing w:val="-3"/>
        </w:rPr>
        <w:t>мови</w:t>
      </w:r>
      <w:r>
        <w:rPr>
          <w:spacing w:val="64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rPr>
          <w:spacing w:val="-4"/>
        </w:rPr>
        <w:t xml:space="preserve">літератури 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 xml:space="preserve">повному обсязі освітньої програми «Філологія (романські </w:t>
      </w:r>
      <w:r>
        <w:rPr>
          <w:spacing w:val="-3"/>
        </w:rPr>
        <w:t>мови та</w:t>
      </w:r>
      <w:r>
        <w:rPr>
          <w:spacing w:val="64"/>
        </w:rPr>
        <w:t xml:space="preserve"> </w:t>
      </w:r>
      <w:r>
        <w:rPr>
          <w:spacing w:val="-4"/>
        </w:rPr>
        <w:t>літератури</w:t>
      </w:r>
      <w:r>
        <w:rPr>
          <w:spacing w:val="62"/>
        </w:rPr>
        <w:t xml:space="preserve"> </w:t>
      </w:r>
      <w:r>
        <w:rPr>
          <w:spacing w:val="-4"/>
        </w:rPr>
        <w:t>(переклад</w:t>
      </w:r>
      <w:r>
        <w:rPr>
          <w:spacing w:val="62"/>
        </w:rPr>
        <w:t xml:space="preserve"> </w:t>
      </w:r>
      <w:r>
        <w:rPr>
          <w:spacing w:val="-4"/>
        </w:rPr>
        <w:t>включно)),</w:t>
      </w:r>
      <w:r>
        <w:rPr>
          <w:spacing w:val="62"/>
        </w:rPr>
        <w:t xml:space="preserve"> </w:t>
      </w:r>
      <w:r>
        <w:rPr>
          <w:spacing w:val="-4"/>
        </w:rPr>
        <w:t xml:space="preserve">перша </w:t>
      </w:r>
      <w:r>
        <w:rPr>
          <w:spacing w:val="62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rPr>
          <w:spacing w:val="-4"/>
        </w:rPr>
        <w:t xml:space="preserve">французька»; логічно будувати освітній процес </w:t>
      </w:r>
      <w:r>
        <w:t xml:space="preserve">в </w:t>
      </w:r>
      <w:r>
        <w:rPr>
          <w:spacing w:val="-4"/>
        </w:rPr>
        <w:t xml:space="preserve">освітніх закладах різного </w:t>
      </w:r>
      <w:r>
        <w:rPr>
          <w:spacing w:val="-3"/>
        </w:rPr>
        <w:t xml:space="preserve">типу </w:t>
      </w:r>
      <w:r>
        <w:t xml:space="preserve">і </w:t>
      </w:r>
      <w:r>
        <w:rPr>
          <w:spacing w:val="-4"/>
        </w:rPr>
        <w:t>рівня</w:t>
      </w:r>
      <w:r>
        <w:rPr>
          <w:spacing w:val="13"/>
        </w:rPr>
        <w:t xml:space="preserve"> </w:t>
      </w:r>
      <w:r>
        <w:rPr>
          <w:spacing w:val="-4"/>
        </w:rPr>
        <w:t>акредитації.</w:t>
      </w:r>
    </w:p>
    <w:p w:rsidR="0059396C" w:rsidRDefault="0059396C">
      <w:pPr>
        <w:jc w:val="both"/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spacing w:before="10"/>
        <w:rPr>
          <w:sz w:val="23"/>
        </w:rPr>
      </w:pPr>
    </w:p>
    <w:p w:rsidR="0059396C" w:rsidRDefault="0059396C">
      <w:pPr>
        <w:pStyle w:val="ListParagraph"/>
        <w:numPr>
          <w:ilvl w:val="0"/>
          <w:numId w:val="7"/>
        </w:numPr>
        <w:tabs>
          <w:tab w:val="left" w:pos="1135"/>
        </w:tabs>
        <w:spacing w:before="90"/>
        <w:ind w:left="1134" w:hanging="223"/>
        <w:rPr>
          <w:b/>
        </w:rPr>
      </w:pPr>
      <w:r>
        <w:rPr>
          <w:b/>
          <w:sz w:val="24"/>
        </w:rPr>
        <w:t>Обсяг курсу на поточний навчальний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рік</w:t>
      </w:r>
    </w:p>
    <w:p w:rsidR="0059396C" w:rsidRDefault="0059396C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9"/>
        <w:gridCol w:w="3487"/>
        <w:gridCol w:w="3530"/>
        <w:gridCol w:w="2894"/>
      </w:tblGrid>
      <w:tr w:rsidR="0059396C">
        <w:trPr>
          <w:trHeight w:val="275"/>
        </w:trPr>
        <w:tc>
          <w:tcPr>
            <w:tcW w:w="3509" w:type="dxa"/>
          </w:tcPr>
          <w:p w:rsidR="0059396C" w:rsidRDefault="00593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</w:tcPr>
          <w:p w:rsidR="0059396C" w:rsidRDefault="0059396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3530" w:type="dxa"/>
          </w:tcPr>
          <w:p w:rsidR="0059396C" w:rsidRDefault="0059396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 заняття</w:t>
            </w:r>
          </w:p>
        </w:tc>
        <w:tc>
          <w:tcPr>
            <w:tcW w:w="2894" w:type="dxa"/>
          </w:tcPr>
          <w:p w:rsidR="0059396C" w:rsidRDefault="0059396C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59396C">
        <w:trPr>
          <w:trHeight w:val="275"/>
        </w:trPr>
        <w:tc>
          <w:tcPr>
            <w:tcW w:w="3509" w:type="dxa"/>
          </w:tcPr>
          <w:p w:rsidR="0059396C" w:rsidRDefault="0059396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  <w:tc>
          <w:tcPr>
            <w:tcW w:w="3487" w:type="dxa"/>
          </w:tcPr>
          <w:p w:rsidR="0059396C" w:rsidRDefault="0059396C">
            <w:pPr>
              <w:pStyle w:val="TableParagraph"/>
              <w:spacing w:line="256" w:lineRule="exact"/>
              <w:ind w:left="1604" w:right="15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30" w:type="dxa"/>
          </w:tcPr>
          <w:p w:rsidR="0059396C" w:rsidRDefault="0059396C">
            <w:pPr>
              <w:pStyle w:val="TableParagraph"/>
              <w:spacing w:line="256" w:lineRule="exact"/>
              <w:ind w:left="1624" w:right="16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94" w:type="dxa"/>
          </w:tcPr>
          <w:p w:rsidR="0059396C" w:rsidRDefault="0059396C">
            <w:pPr>
              <w:pStyle w:val="TableParagraph"/>
              <w:spacing w:line="256" w:lineRule="exact"/>
              <w:ind w:left="1308" w:right="129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59396C" w:rsidRDefault="0059396C">
      <w:pPr>
        <w:pStyle w:val="BodyText"/>
        <w:spacing w:before="10"/>
        <w:rPr>
          <w:b/>
          <w:sz w:val="23"/>
        </w:rPr>
      </w:pPr>
    </w:p>
    <w:p w:rsidR="0059396C" w:rsidRDefault="0059396C">
      <w:pPr>
        <w:pStyle w:val="ListParagraph"/>
        <w:numPr>
          <w:ilvl w:val="0"/>
          <w:numId w:val="7"/>
        </w:numPr>
        <w:tabs>
          <w:tab w:val="left" w:pos="1153"/>
        </w:tabs>
        <w:ind w:left="1152" w:hanging="241"/>
        <w:rPr>
          <w:b/>
          <w:sz w:val="24"/>
        </w:rPr>
      </w:pPr>
      <w:r>
        <w:rPr>
          <w:b/>
          <w:sz w:val="24"/>
        </w:rPr>
        <w:t>Ознаки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</w:p>
    <w:tbl>
      <w:tblPr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9"/>
        <w:gridCol w:w="1642"/>
        <w:gridCol w:w="5304"/>
        <w:gridCol w:w="2268"/>
        <w:gridCol w:w="2637"/>
      </w:tblGrid>
      <w:tr w:rsidR="0059396C">
        <w:trPr>
          <w:trHeight w:val="552"/>
        </w:trPr>
        <w:tc>
          <w:tcPr>
            <w:tcW w:w="1939" w:type="dxa"/>
          </w:tcPr>
          <w:p w:rsidR="0059396C" w:rsidRDefault="0059396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Рік викладання</w:t>
            </w:r>
          </w:p>
        </w:tc>
        <w:tc>
          <w:tcPr>
            <w:tcW w:w="1642" w:type="dxa"/>
          </w:tcPr>
          <w:p w:rsidR="0059396C" w:rsidRDefault="0059396C">
            <w:pPr>
              <w:pStyle w:val="TableParagraph"/>
              <w:spacing w:line="275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5304" w:type="dxa"/>
          </w:tcPr>
          <w:p w:rsidR="0059396C" w:rsidRDefault="0059396C">
            <w:pPr>
              <w:pStyle w:val="TableParagraph"/>
              <w:spacing w:line="275" w:lineRule="exact"/>
              <w:ind w:left="1854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</w:tc>
        <w:tc>
          <w:tcPr>
            <w:tcW w:w="2268" w:type="dxa"/>
          </w:tcPr>
          <w:p w:rsidR="0059396C" w:rsidRDefault="0059396C">
            <w:pPr>
              <w:pStyle w:val="TableParagraph"/>
              <w:spacing w:before="2" w:line="276" w:lineRule="exact"/>
              <w:ind w:left="571" w:right="537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Курс (рік навчання)</w:t>
            </w:r>
          </w:p>
        </w:tc>
        <w:tc>
          <w:tcPr>
            <w:tcW w:w="2637" w:type="dxa"/>
          </w:tcPr>
          <w:p w:rsidR="0059396C" w:rsidRDefault="0059396C">
            <w:pPr>
              <w:pStyle w:val="TableParagraph"/>
              <w:spacing w:before="2" w:line="276" w:lineRule="exact"/>
              <w:ind w:left="694" w:right="490" w:hanging="171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Обов’язковий/ вибірковий</w:t>
            </w:r>
          </w:p>
        </w:tc>
      </w:tr>
      <w:tr w:rsidR="0059396C">
        <w:trPr>
          <w:trHeight w:val="2402"/>
        </w:trPr>
        <w:tc>
          <w:tcPr>
            <w:tcW w:w="1939" w:type="dxa"/>
          </w:tcPr>
          <w:p w:rsidR="0059396C" w:rsidRDefault="005939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642" w:type="dxa"/>
          </w:tcPr>
          <w:p w:rsidR="0059396C" w:rsidRDefault="005939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5304" w:type="dxa"/>
          </w:tcPr>
          <w:p w:rsidR="0059396C" w:rsidRDefault="0059396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035.Філологія</w:t>
            </w:r>
          </w:p>
          <w:p w:rsidR="0059396C" w:rsidRDefault="0059396C">
            <w:pPr>
              <w:pStyle w:val="TableParagraph"/>
              <w:spacing w:before="187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Спеціалізація 035.055 Філологія</w:t>
            </w:r>
          </w:p>
          <w:p w:rsidR="0059396C" w:rsidRDefault="0059396C">
            <w:pPr>
              <w:pStyle w:val="TableParagraph"/>
              <w:ind w:left="110" w:right="292"/>
              <w:rPr>
                <w:sz w:val="28"/>
              </w:rPr>
            </w:pPr>
            <w:r>
              <w:rPr>
                <w:sz w:val="28"/>
              </w:rPr>
              <w:t>(романські мови та літератури (переклад включно), перша –французька)</w:t>
            </w:r>
          </w:p>
        </w:tc>
        <w:tc>
          <w:tcPr>
            <w:tcW w:w="2268" w:type="dxa"/>
          </w:tcPr>
          <w:p w:rsidR="0059396C" w:rsidRDefault="0059396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2637" w:type="dxa"/>
          </w:tcPr>
          <w:p w:rsidR="0059396C" w:rsidRDefault="0059396C">
            <w:pPr>
              <w:pStyle w:val="TableParagraph"/>
              <w:spacing w:before="267"/>
              <w:ind w:left="109"/>
              <w:rPr>
                <w:sz w:val="28"/>
              </w:rPr>
            </w:pPr>
            <w:r>
              <w:rPr>
                <w:sz w:val="28"/>
              </w:rPr>
              <w:t>Обов’язковий</w:t>
            </w:r>
          </w:p>
        </w:tc>
      </w:tr>
    </w:tbl>
    <w:p w:rsidR="0059396C" w:rsidRDefault="0059396C">
      <w:pPr>
        <w:pStyle w:val="BodyText"/>
        <w:spacing w:before="4"/>
        <w:rPr>
          <w:b/>
          <w:sz w:val="23"/>
        </w:rPr>
      </w:pPr>
    </w:p>
    <w:p w:rsidR="0059396C" w:rsidRDefault="0059396C">
      <w:pPr>
        <w:pStyle w:val="ListParagraph"/>
        <w:numPr>
          <w:ilvl w:val="0"/>
          <w:numId w:val="7"/>
        </w:numPr>
        <w:tabs>
          <w:tab w:val="left" w:pos="1154"/>
        </w:tabs>
        <w:spacing w:before="1"/>
        <w:ind w:left="1153" w:hanging="242"/>
        <w:jc w:val="both"/>
        <w:rPr>
          <w:sz w:val="24"/>
        </w:rPr>
      </w:pPr>
      <w:r>
        <w:rPr>
          <w:b/>
          <w:sz w:val="28"/>
        </w:rPr>
        <w:t xml:space="preserve">Технічне й програмне забезпечення/обладнання: </w:t>
      </w:r>
      <w:r>
        <w:rPr>
          <w:sz w:val="28"/>
        </w:rPr>
        <w:t>ноутбук, проектор,</w:t>
      </w:r>
      <w:r>
        <w:rPr>
          <w:spacing w:val="-6"/>
          <w:sz w:val="28"/>
        </w:rPr>
        <w:t xml:space="preserve"> </w:t>
      </w:r>
      <w:r>
        <w:rPr>
          <w:sz w:val="28"/>
        </w:rPr>
        <w:t>екран</w:t>
      </w:r>
    </w:p>
    <w:p w:rsidR="0059396C" w:rsidRDefault="0059396C">
      <w:pPr>
        <w:pStyle w:val="ListParagraph"/>
        <w:numPr>
          <w:ilvl w:val="0"/>
          <w:numId w:val="7"/>
        </w:numPr>
        <w:tabs>
          <w:tab w:val="left" w:pos="1185"/>
        </w:tabs>
        <w:spacing w:before="2"/>
        <w:ind w:right="309" w:firstLine="0"/>
        <w:jc w:val="both"/>
      </w:pPr>
      <w:r>
        <w:rPr>
          <w:b/>
          <w:sz w:val="28"/>
        </w:rPr>
        <w:t xml:space="preserve">Політика курсу: </w:t>
      </w:r>
      <w:r>
        <w:rPr>
          <w:sz w:val="28"/>
        </w:rPr>
        <w:t>відвідування лекційних і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практичного заняття прикладами з наукових доробків вітчизняних і закордонних учених.</w:t>
      </w:r>
    </w:p>
    <w:p w:rsidR="0059396C" w:rsidRDefault="0059396C">
      <w:pPr>
        <w:pStyle w:val="BodyText"/>
        <w:tabs>
          <w:tab w:val="left" w:pos="2260"/>
          <w:tab w:val="left" w:pos="9947"/>
          <w:tab w:val="left" w:pos="11313"/>
          <w:tab w:val="left" w:pos="11547"/>
          <w:tab w:val="left" w:pos="12206"/>
          <w:tab w:val="left" w:pos="12995"/>
          <w:tab w:val="left" w:pos="13740"/>
          <w:tab w:val="left" w:pos="13856"/>
        </w:tabs>
        <w:ind w:left="980" w:right="309" w:firstLine="293"/>
      </w:pPr>
      <w:r>
        <w:t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(</w:t>
      </w:r>
      <w:hyperlink r:id="rId8">
        <w:r>
          <w:rPr>
            <w:color w:val="0000FF"/>
            <w:u w:val="single" w:color="0000FF"/>
          </w:rPr>
          <w:t>http://www.kspu.edu/About/DepartmentAndServices/DAcademicServ.aspx</w:t>
        </w:r>
      </w:hyperlink>
      <w:r>
        <w:t>);</w:t>
      </w:r>
      <w:r>
        <w:tab/>
        <w:t>Положення</w:t>
      </w:r>
      <w:r>
        <w:tab/>
        <w:t>про</w:t>
      </w:r>
      <w:r>
        <w:tab/>
        <w:t>організацію</w:t>
      </w:r>
      <w:r>
        <w:tab/>
      </w:r>
      <w:r>
        <w:tab/>
      </w:r>
      <w:r>
        <w:rPr>
          <w:spacing w:val="-1"/>
        </w:rPr>
        <w:t xml:space="preserve">освітнього </w:t>
      </w:r>
      <w:r>
        <w:t>процесу</w:t>
      </w:r>
      <w:r>
        <w:tab/>
        <w:t>(</w:t>
      </w:r>
      <w:hyperlink r:id="rId9">
        <w:r>
          <w:rPr>
            <w:color w:val="0000FF"/>
            <w:u w:val="single" w:color="0000FF"/>
          </w:rPr>
          <w:t>http://www.kspu.edu/About/DepartmentAndServices/DAcademicServ.aspx</w:t>
        </w:r>
      </w:hyperlink>
      <w:r>
        <w:t>);</w:t>
      </w:r>
      <w:r>
        <w:tab/>
        <w:t>Положення</w:t>
      </w:r>
      <w:r>
        <w:tab/>
        <w:t>про</w:t>
      </w:r>
      <w:r>
        <w:tab/>
        <w:t>проведення практики студентів (</w:t>
      </w:r>
      <w:hyperlink r:id="rId10">
        <w:r>
          <w:rPr>
            <w:color w:val="0000FF"/>
            <w:u w:val="single" w:color="0000FF"/>
          </w:rPr>
          <w:t>http://www.kspu.edu/About/DepartmentAndServices/DAcademicServ.aspx</w:t>
        </w:r>
      </w:hyperlink>
      <w:r>
        <w:t>); Положення про порядок оцінювання знань студентів (</w:t>
      </w:r>
      <w:hyperlink r:id="rId11">
        <w:r>
          <w:rPr>
            <w:color w:val="0000FF"/>
            <w:u w:val="single" w:color="0000FF"/>
          </w:rPr>
          <w:t>http://www.kspu.edu/About/DepartmentAndServices/DAcademicServ.aspx</w:t>
        </w:r>
      </w:hyperlink>
      <w:r>
        <w:t>); Положення про академічну доброчесність (</w:t>
      </w:r>
      <w:hyperlink r:id="rId12">
        <w:r>
          <w:rPr>
            <w:color w:val="0000FF"/>
            <w:u w:val="single" w:color="0000FF"/>
          </w:rPr>
          <w:t>http://www.kspu.edu/Information/Academicintegrity.aspx</w:t>
        </w:r>
      </w:hyperlink>
      <w:r>
        <w:t>); Положення про кваліфікаційну роботу (проєкт) студента</w:t>
      </w:r>
      <w:r>
        <w:rPr>
          <w:spacing w:val="-7"/>
        </w:rPr>
        <w:t xml:space="preserve"> </w:t>
      </w:r>
      <w:r>
        <w:t>(</w:t>
      </w:r>
      <w:hyperlink r:id="rId13">
        <w:r>
          <w:rPr>
            <w:color w:val="0000FF"/>
            <w:u w:val="single" w:color="0000FF"/>
          </w:rPr>
          <w:t>http://www.kspu.edu/About/Faculty/INaturalScience/MFstud.aspx</w:t>
        </w:r>
      </w:hyperlink>
      <w:r>
        <w:t>);</w:t>
      </w:r>
    </w:p>
    <w:p w:rsidR="0059396C" w:rsidRDefault="0059396C">
      <w:pPr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spacing w:before="5"/>
        <w:rPr>
          <w:sz w:val="23"/>
        </w:rPr>
      </w:pPr>
    </w:p>
    <w:p w:rsidR="0059396C" w:rsidRDefault="0059396C">
      <w:pPr>
        <w:pStyle w:val="BodyText"/>
        <w:spacing w:before="89"/>
        <w:ind w:left="980"/>
      </w:pPr>
      <w:r>
        <w:t>Положення про внутрішнє забезпечення якості освіти (</w:t>
      </w:r>
      <w:hyperlink r:id="rId14">
        <w:r>
          <w:rPr>
            <w:color w:val="0000FF"/>
            <w:u w:val="single" w:color="0000FF"/>
          </w:rPr>
          <w:t>http://www.kspu.edu/About/DepartmentAndServices/DMethodics/EduProcess.aspx</w:t>
        </w:r>
      </w:hyperlink>
      <w:r>
        <w:t>) ; Положення про порядок і умови обрання освітніх компонент/навчальних дисциплін за вибором здобувачами вищої освіти (</w:t>
      </w:r>
      <w:hyperlink r:id="rId15">
        <w:r>
          <w:rPr>
            <w:color w:val="0000FF"/>
            <w:u w:val="single" w:color="0000FF"/>
          </w:rPr>
          <w:t>http://www.kspu.edu/About/DepartmentAndServices/DMethodics/EduProcess.aspx</w:t>
        </w:r>
      </w:hyperlink>
      <w:r>
        <w:t>).</w:t>
      </w:r>
    </w:p>
    <w:p w:rsidR="0059396C" w:rsidRDefault="0059396C">
      <w:pPr>
        <w:pStyle w:val="Heading1"/>
        <w:numPr>
          <w:ilvl w:val="0"/>
          <w:numId w:val="7"/>
        </w:numPr>
        <w:tabs>
          <w:tab w:val="left" w:pos="1262"/>
        </w:tabs>
        <w:spacing w:before="1"/>
        <w:ind w:left="1261" w:hanging="282"/>
      </w:pPr>
      <w:r>
        <w:t>Схема курсу</w:t>
      </w:r>
    </w:p>
    <w:p w:rsidR="0059396C" w:rsidRDefault="0059396C">
      <w:pPr>
        <w:spacing w:before="189"/>
        <w:ind w:left="1393"/>
        <w:rPr>
          <w:b/>
          <w:sz w:val="28"/>
        </w:rPr>
      </w:pPr>
      <w:r>
        <w:rPr>
          <w:b/>
          <w:sz w:val="28"/>
        </w:rPr>
        <w:t>Модуль 1. Інтенсифікація процесу навчання іноземної мови.</w:t>
      </w:r>
    </w:p>
    <w:p w:rsidR="0059396C" w:rsidRDefault="0059396C">
      <w:pPr>
        <w:ind w:left="1630"/>
        <w:rPr>
          <w:b/>
          <w:sz w:val="28"/>
        </w:rPr>
      </w:pPr>
      <w:r>
        <w:rPr>
          <w:b/>
          <w:sz w:val="28"/>
        </w:rPr>
        <w:t>Тема 1. Активізація навчальної діяльності студентів на заняттях з іноземної мови (тиждень 1, лз – 2 год., сам. роб. – 6 год.):</w:t>
      </w:r>
    </w:p>
    <w:p w:rsidR="0059396C" w:rsidRDefault="0059396C">
      <w:pPr>
        <w:pStyle w:val="ListParagraph"/>
        <w:numPr>
          <w:ilvl w:val="1"/>
          <w:numId w:val="7"/>
        </w:numPr>
        <w:tabs>
          <w:tab w:val="left" w:pos="1907"/>
        </w:tabs>
        <w:spacing w:line="316" w:lineRule="exact"/>
        <w:ind w:hanging="361"/>
        <w:rPr>
          <w:sz w:val="28"/>
        </w:rPr>
      </w:pPr>
      <w:r>
        <w:rPr>
          <w:sz w:val="28"/>
        </w:rPr>
        <w:t>вихідні положення теорії</w:t>
      </w:r>
      <w:r>
        <w:rPr>
          <w:spacing w:val="-2"/>
          <w:sz w:val="28"/>
        </w:rPr>
        <w:t xml:space="preserve"> </w:t>
      </w:r>
      <w:r>
        <w:rPr>
          <w:sz w:val="28"/>
        </w:rPr>
        <w:t>інтенсифікації;</w:t>
      </w:r>
    </w:p>
    <w:p w:rsidR="0059396C" w:rsidRDefault="0059396C">
      <w:pPr>
        <w:pStyle w:val="ListParagraph"/>
        <w:numPr>
          <w:ilvl w:val="1"/>
          <w:numId w:val="7"/>
        </w:numPr>
        <w:tabs>
          <w:tab w:val="left" w:pos="1907"/>
        </w:tabs>
        <w:spacing w:before="50"/>
        <w:ind w:hanging="361"/>
        <w:rPr>
          <w:sz w:val="28"/>
        </w:rPr>
      </w:pPr>
      <w:r>
        <w:rPr>
          <w:sz w:val="28"/>
        </w:rPr>
        <w:t>вимоги до випускника ЗВО за профілем викладача іноземної</w:t>
      </w:r>
      <w:r>
        <w:rPr>
          <w:spacing w:val="-7"/>
          <w:sz w:val="28"/>
        </w:rPr>
        <w:t xml:space="preserve"> </w:t>
      </w:r>
      <w:r>
        <w:rPr>
          <w:sz w:val="28"/>
        </w:rPr>
        <w:t>мови;</w:t>
      </w:r>
    </w:p>
    <w:p w:rsidR="0059396C" w:rsidRDefault="0059396C">
      <w:pPr>
        <w:pStyle w:val="ListParagraph"/>
        <w:numPr>
          <w:ilvl w:val="1"/>
          <w:numId w:val="7"/>
        </w:numPr>
        <w:tabs>
          <w:tab w:val="left" w:pos="1907"/>
        </w:tabs>
        <w:spacing w:before="48"/>
        <w:ind w:hanging="361"/>
        <w:rPr>
          <w:sz w:val="28"/>
        </w:rPr>
      </w:pPr>
      <w:r>
        <w:rPr>
          <w:sz w:val="28"/>
        </w:rPr>
        <w:t>процес інтенсифікації в галузі викладання іноземних</w:t>
      </w:r>
      <w:r>
        <w:rPr>
          <w:spacing w:val="-1"/>
          <w:sz w:val="28"/>
        </w:rPr>
        <w:t xml:space="preserve"> </w:t>
      </w:r>
      <w:r>
        <w:rPr>
          <w:sz w:val="28"/>
        </w:rPr>
        <w:t>мов;</w:t>
      </w:r>
    </w:p>
    <w:p w:rsidR="0059396C" w:rsidRDefault="0059396C">
      <w:pPr>
        <w:pStyle w:val="ListParagraph"/>
        <w:numPr>
          <w:ilvl w:val="1"/>
          <w:numId w:val="7"/>
        </w:numPr>
        <w:tabs>
          <w:tab w:val="left" w:pos="1907"/>
        </w:tabs>
        <w:spacing w:before="50"/>
        <w:ind w:hanging="361"/>
        <w:rPr>
          <w:sz w:val="28"/>
        </w:rPr>
      </w:pPr>
      <w:r>
        <w:rPr>
          <w:sz w:val="28"/>
        </w:rPr>
        <w:t>роль музичної наочності в активізації процесу навчання іноземної</w:t>
      </w:r>
      <w:r>
        <w:rPr>
          <w:spacing w:val="-11"/>
          <w:sz w:val="28"/>
        </w:rPr>
        <w:t xml:space="preserve"> </w:t>
      </w:r>
      <w:r>
        <w:rPr>
          <w:sz w:val="28"/>
        </w:rPr>
        <w:t>мови.</w:t>
      </w:r>
    </w:p>
    <w:p w:rsidR="0059396C" w:rsidRDefault="0059396C">
      <w:pPr>
        <w:pStyle w:val="Heading1"/>
        <w:tabs>
          <w:tab w:val="left" w:pos="9295"/>
        </w:tabs>
        <w:spacing w:before="252"/>
        <w:ind w:right="310"/>
      </w:pPr>
      <w:r>
        <w:t>Тема  2.  Інтенсифікація  процесу  навчання  іноземної</w:t>
      </w:r>
      <w:r>
        <w:rPr>
          <w:spacing w:val="65"/>
        </w:rPr>
        <w:t xml:space="preserve"> </w:t>
      </w:r>
      <w:r>
        <w:t>мови</w:t>
      </w:r>
      <w:r>
        <w:rPr>
          <w:spacing w:val="67"/>
        </w:rPr>
        <w:t xml:space="preserve"> </w:t>
      </w:r>
      <w:r>
        <w:t>за</w:t>
      </w:r>
      <w:r>
        <w:tab/>
        <w:t>допомогою застосування ігрових технологій (тиждень 2, лз – 2 год., пз – 2 год., сам. роб. – 6</w:t>
      </w:r>
      <w:r>
        <w:rPr>
          <w:spacing w:val="-11"/>
        </w:rPr>
        <w:t xml:space="preserve"> </w:t>
      </w:r>
      <w:r>
        <w:t>год.):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262"/>
        </w:tabs>
        <w:spacing w:line="317" w:lineRule="exact"/>
        <w:ind w:hanging="350"/>
        <w:rPr>
          <w:sz w:val="28"/>
        </w:rPr>
      </w:pPr>
      <w:r>
        <w:rPr>
          <w:spacing w:val="2"/>
          <w:sz w:val="28"/>
        </w:rPr>
        <w:t>найбільш розповсюджені категорії ігрового</w:t>
      </w:r>
      <w:r>
        <w:rPr>
          <w:spacing w:val="21"/>
          <w:sz w:val="28"/>
        </w:rPr>
        <w:t xml:space="preserve"> </w:t>
      </w:r>
      <w:r>
        <w:rPr>
          <w:spacing w:val="2"/>
          <w:sz w:val="28"/>
        </w:rPr>
        <w:t>навчання;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262"/>
        </w:tabs>
        <w:spacing w:line="322" w:lineRule="exact"/>
        <w:ind w:hanging="350"/>
        <w:rPr>
          <w:sz w:val="28"/>
        </w:rPr>
      </w:pPr>
      <w:r>
        <w:rPr>
          <w:spacing w:val="2"/>
          <w:sz w:val="28"/>
        </w:rPr>
        <w:t>мовні ігри як різновид мовленнєвих</w:t>
      </w:r>
      <w:r>
        <w:rPr>
          <w:spacing w:val="27"/>
          <w:sz w:val="28"/>
        </w:rPr>
        <w:t xml:space="preserve"> </w:t>
      </w:r>
      <w:r>
        <w:rPr>
          <w:spacing w:val="2"/>
          <w:sz w:val="28"/>
        </w:rPr>
        <w:t>вправ;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262"/>
        </w:tabs>
        <w:ind w:hanging="350"/>
        <w:rPr>
          <w:sz w:val="28"/>
        </w:rPr>
      </w:pPr>
      <w:r>
        <w:rPr>
          <w:sz w:val="28"/>
        </w:rPr>
        <w:t xml:space="preserve">суть і </w:t>
      </w:r>
      <w:r>
        <w:rPr>
          <w:spacing w:val="2"/>
          <w:sz w:val="28"/>
        </w:rPr>
        <w:t xml:space="preserve">мета комунікативних </w:t>
      </w:r>
      <w:r>
        <w:rPr>
          <w:sz w:val="28"/>
        </w:rPr>
        <w:t xml:space="preserve">і </w:t>
      </w:r>
      <w:r>
        <w:rPr>
          <w:spacing w:val="2"/>
          <w:sz w:val="28"/>
        </w:rPr>
        <w:t>рольових</w:t>
      </w:r>
      <w:r>
        <w:rPr>
          <w:spacing w:val="35"/>
          <w:sz w:val="28"/>
        </w:rPr>
        <w:t xml:space="preserve"> </w:t>
      </w:r>
      <w:r>
        <w:rPr>
          <w:spacing w:val="2"/>
          <w:sz w:val="28"/>
        </w:rPr>
        <w:t>ігор;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262"/>
        </w:tabs>
        <w:spacing w:before="1" w:line="322" w:lineRule="exact"/>
        <w:ind w:hanging="350"/>
        <w:rPr>
          <w:sz w:val="28"/>
        </w:rPr>
      </w:pPr>
      <w:r>
        <w:rPr>
          <w:spacing w:val="2"/>
          <w:sz w:val="28"/>
        </w:rPr>
        <w:t xml:space="preserve">характерні риси навчальних </w:t>
      </w:r>
      <w:r>
        <w:rPr>
          <w:sz w:val="28"/>
        </w:rPr>
        <w:t xml:space="preserve">та </w:t>
      </w:r>
      <w:r>
        <w:rPr>
          <w:spacing w:val="4"/>
          <w:sz w:val="28"/>
        </w:rPr>
        <w:t>ділових</w:t>
      </w:r>
      <w:r>
        <w:rPr>
          <w:spacing w:val="27"/>
          <w:sz w:val="28"/>
        </w:rPr>
        <w:t xml:space="preserve"> </w:t>
      </w:r>
      <w:r>
        <w:rPr>
          <w:spacing w:val="2"/>
          <w:sz w:val="28"/>
        </w:rPr>
        <w:t>ігор;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262"/>
        </w:tabs>
        <w:ind w:hanging="350"/>
        <w:rPr>
          <w:sz w:val="28"/>
        </w:rPr>
      </w:pPr>
      <w:r>
        <w:rPr>
          <w:spacing w:val="2"/>
          <w:sz w:val="28"/>
        </w:rPr>
        <w:t xml:space="preserve">логіка ігрової діяльності як визначена </w:t>
      </w:r>
      <w:r>
        <w:rPr>
          <w:spacing w:val="3"/>
          <w:sz w:val="28"/>
        </w:rPr>
        <w:t>послідовність</w:t>
      </w:r>
      <w:r>
        <w:rPr>
          <w:spacing w:val="25"/>
          <w:sz w:val="28"/>
        </w:rPr>
        <w:t xml:space="preserve"> </w:t>
      </w:r>
      <w:r>
        <w:rPr>
          <w:spacing w:val="2"/>
          <w:sz w:val="28"/>
        </w:rPr>
        <w:t>дій.</w:t>
      </w:r>
    </w:p>
    <w:p w:rsidR="0059396C" w:rsidRDefault="0059396C">
      <w:pPr>
        <w:pStyle w:val="Heading1"/>
        <w:spacing w:before="206" w:line="237" w:lineRule="auto"/>
      </w:pPr>
      <w:r>
        <w:t>Тема 3. Активізація занять з оволодіння іншомовним спілкуванням за допомогою сучасних технічних засобів навчання (тиждень 3, лз – 2 год., тиждень 4, пз – 2 год., сам. роб. – 8 год</w:t>
      </w:r>
      <w:r>
        <w:rPr>
          <w:b w:val="0"/>
        </w:rPr>
        <w:t>.</w:t>
      </w:r>
      <w:r>
        <w:t>):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331"/>
        </w:tabs>
        <w:spacing w:line="321" w:lineRule="exact"/>
        <w:ind w:left="1330" w:hanging="419"/>
        <w:rPr>
          <w:sz w:val="28"/>
        </w:rPr>
      </w:pPr>
      <w:r>
        <w:rPr>
          <w:spacing w:val="2"/>
          <w:sz w:val="28"/>
        </w:rPr>
        <w:t xml:space="preserve">ТЗН </w:t>
      </w:r>
      <w:r>
        <w:rPr>
          <w:sz w:val="28"/>
        </w:rPr>
        <w:t xml:space="preserve">у </w:t>
      </w:r>
      <w:r>
        <w:rPr>
          <w:spacing w:val="2"/>
          <w:sz w:val="28"/>
        </w:rPr>
        <w:t xml:space="preserve">процесі навчання іноземної </w:t>
      </w:r>
      <w:r>
        <w:rPr>
          <w:sz w:val="28"/>
        </w:rPr>
        <w:t xml:space="preserve">мови як </w:t>
      </w:r>
      <w:r>
        <w:rPr>
          <w:spacing w:val="2"/>
          <w:sz w:val="28"/>
        </w:rPr>
        <w:t xml:space="preserve">тренажери </w:t>
      </w:r>
      <w:r>
        <w:rPr>
          <w:sz w:val="28"/>
        </w:rPr>
        <w:t xml:space="preserve">та </w:t>
      </w:r>
      <w:r>
        <w:rPr>
          <w:spacing w:val="2"/>
          <w:sz w:val="28"/>
        </w:rPr>
        <w:t>джерела</w:t>
      </w:r>
      <w:r>
        <w:rPr>
          <w:spacing w:val="64"/>
          <w:sz w:val="28"/>
        </w:rPr>
        <w:t xml:space="preserve"> </w:t>
      </w:r>
      <w:r>
        <w:rPr>
          <w:spacing w:val="2"/>
          <w:sz w:val="28"/>
        </w:rPr>
        <w:t>інформації;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262"/>
        </w:tabs>
        <w:spacing w:before="2" w:line="322" w:lineRule="exact"/>
        <w:ind w:hanging="350"/>
        <w:rPr>
          <w:sz w:val="28"/>
        </w:rPr>
      </w:pPr>
      <w:r>
        <w:rPr>
          <w:spacing w:val="2"/>
          <w:sz w:val="28"/>
        </w:rPr>
        <w:t>основні переваги технічних засобів навчання над нетехнічними</w:t>
      </w:r>
      <w:r>
        <w:rPr>
          <w:spacing w:val="39"/>
          <w:sz w:val="28"/>
        </w:rPr>
        <w:t xml:space="preserve"> </w:t>
      </w:r>
      <w:r>
        <w:rPr>
          <w:spacing w:val="2"/>
          <w:sz w:val="28"/>
        </w:rPr>
        <w:t>засобами;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262"/>
        </w:tabs>
        <w:spacing w:line="322" w:lineRule="exact"/>
        <w:ind w:hanging="350"/>
        <w:rPr>
          <w:sz w:val="28"/>
        </w:rPr>
      </w:pPr>
      <w:r>
        <w:rPr>
          <w:spacing w:val="2"/>
          <w:sz w:val="28"/>
        </w:rPr>
        <w:t xml:space="preserve">характеристика окремих видів </w:t>
      </w:r>
      <w:r>
        <w:rPr>
          <w:sz w:val="28"/>
        </w:rPr>
        <w:t xml:space="preserve">ТЗН та </w:t>
      </w:r>
      <w:r>
        <w:rPr>
          <w:spacing w:val="2"/>
          <w:sz w:val="28"/>
        </w:rPr>
        <w:t xml:space="preserve">технологія роботи </w:t>
      </w:r>
      <w:r>
        <w:rPr>
          <w:sz w:val="28"/>
        </w:rPr>
        <w:t>з</w:t>
      </w:r>
      <w:r>
        <w:rPr>
          <w:spacing w:val="43"/>
          <w:sz w:val="28"/>
        </w:rPr>
        <w:t xml:space="preserve"> </w:t>
      </w:r>
      <w:r>
        <w:rPr>
          <w:spacing w:val="2"/>
          <w:sz w:val="28"/>
        </w:rPr>
        <w:t>ними;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262"/>
        </w:tabs>
        <w:spacing w:line="322" w:lineRule="exact"/>
        <w:ind w:hanging="350"/>
        <w:rPr>
          <w:sz w:val="28"/>
        </w:rPr>
      </w:pPr>
      <w:r>
        <w:rPr>
          <w:spacing w:val="2"/>
          <w:sz w:val="28"/>
        </w:rPr>
        <w:t>інтенсифікація процесу навчання шляхом</w:t>
      </w:r>
      <w:r>
        <w:rPr>
          <w:spacing w:val="18"/>
          <w:sz w:val="28"/>
        </w:rPr>
        <w:t xml:space="preserve"> </w:t>
      </w:r>
      <w:r>
        <w:rPr>
          <w:spacing w:val="3"/>
          <w:sz w:val="28"/>
        </w:rPr>
        <w:t>комп’ютеризації;</w:t>
      </w:r>
    </w:p>
    <w:p w:rsidR="0059396C" w:rsidRDefault="0059396C">
      <w:pPr>
        <w:pStyle w:val="ListParagraph"/>
        <w:numPr>
          <w:ilvl w:val="1"/>
          <w:numId w:val="6"/>
        </w:numPr>
        <w:tabs>
          <w:tab w:val="left" w:pos="1262"/>
        </w:tabs>
        <w:ind w:hanging="350"/>
        <w:rPr>
          <w:sz w:val="28"/>
        </w:rPr>
      </w:pPr>
      <w:r>
        <w:rPr>
          <w:spacing w:val="2"/>
          <w:sz w:val="28"/>
        </w:rPr>
        <w:t xml:space="preserve">методика роботи викладача </w:t>
      </w:r>
      <w:r>
        <w:rPr>
          <w:sz w:val="28"/>
        </w:rPr>
        <w:t xml:space="preserve">з </w:t>
      </w:r>
      <w:r>
        <w:rPr>
          <w:spacing w:val="2"/>
          <w:sz w:val="28"/>
        </w:rPr>
        <w:t xml:space="preserve">відеофільмом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pacing w:val="2"/>
          <w:sz w:val="28"/>
        </w:rPr>
        <w:t>відеофрагментом.</w:t>
      </w:r>
    </w:p>
    <w:p w:rsidR="0059396C" w:rsidRDefault="0059396C">
      <w:pPr>
        <w:rPr>
          <w:sz w:val="28"/>
        </w:rPr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spacing w:before="10"/>
        <w:rPr>
          <w:sz w:val="23"/>
        </w:rPr>
      </w:pPr>
    </w:p>
    <w:p w:rsidR="0059396C" w:rsidRDefault="0059396C">
      <w:pPr>
        <w:pStyle w:val="Heading1"/>
        <w:spacing w:before="89"/>
        <w:ind w:right="319" w:firstLine="74"/>
        <w:jc w:val="both"/>
      </w:pPr>
      <w:r>
        <w:rPr>
          <w:spacing w:val="5"/>
        </w:rPr>
        <w:t xml:space="preserve">Тема </w:t>
      </w:r>
      <w:r>
        <w:rPr>
          <w:spacing w:val="4"/>
        </w:rPr>
        <w:t xml:space="preserve">4. </w:t>
      </w:r>
      <w:r>
        <w:rPr>
          <w:spacing w:val="2"/>
        </w:rPr>
        <w:t xml:space="preserve">Створення штучного іншомовного середовища </w:t>
      </w:r>
      <w:r>
        <w:t xml:space="preserve">як </w:t>
      </w:r>
      <w:r>
        <w:rPr>
          <w:spacing w:val="2"/>
        </w:rPr>
        <w:t xml:space="preserve">один із чинників активізації навчальної діяльності </w:t>
      </w:r>
      <w:r>
        <w:t xml:space="preserve">на </w:t>
      </w:r>
      <w:r>
        <w:rPr>
          <w:spacing w:val="2"/>
        </w:rPr>
        <w:t xml:space="preserve">заняттях </w:t>
      </w:r>
      <w:r>
        <w:t xml:space="preserve">з </w:t>
      </w:r>
      <w:r>
        <w:rPr>
          <w:spacing w:val="2"/>
        </w:rPr>
        <w:t xml:space="preserve">іноземної мови </w:t>
      </w:r>
      <w:r>
        <w:t xml:space="preserve">у ЗВО </w:t>
      </w:r>
      <w:r>
        <w:rPr>
          <w:spacing w:val="5"/>
        </w:rPr>
        <w:t xml:space="preserve">(тиждень </w:t>
      </w:r>
      <w:r>
        <w:rPr>
          <w:spacing w:val="4"/>
        </w:rPr>
        <w:t xml:space="preserve">5, </w:t>
      </w:r>
      <w:r>
        <w:rPr>
          <w:spacing w:val="5"/>
        </w:rPr>
        <w:t>л</w:t>
      </w:r>
      <w:r>
        <w:rPr>
          <w:b w:val="0"/>
          <w:spacing w:val="5"/>
        </w:rPr>
        <w:t xml:space="preserve">з </w:t>
      </w:r>
      <w:r>
        <w:rPr>
          <w:b w:val="0"/>
        </w:rPr>
        <w:t xml:space="preserve">– </w:t>
      </w:r>
      <w:r>
        <w:t xml:space="preserve">2 </w:t>
      </w:r>
      <w:r>
        <w:rPr>
          <w:spacing w:val="5"/>
        </w:rPr>
        <w:t xml:space="preserve">год., тиждень </w:t>
      </w:r>
      <w:r>
        <w:rPr>
          <w:spacing w:val="4"/>
        </w:rPr>
        <w:t xml:space="preserve">6, </w:t>
      </w:r>
      <w:r>
        <w:rPr>
          <w:spacing w:val="2"/>
        </w:rPr>
        <w:t xml:space="preserve">пз </w:t>
      </w:r>
      <w:r>
        <w:t xml:space="preserve">– 2 </w:t>
      </w:r>
      <w:r>
        <w:rPr>
          <w:spacing w:val="5"/>
        </w:rPr>
        <w:t xml:space="preserve">год., </w:t>
      </w:r>
      <w:r>
        <w:rPr>
          <w:spacing w:val="6"/>
        </w:rPr>
        <w:t xml:space="preserve">сам. </w:t>
      </w:r>
      <w:r>
        <w:rPr>
          <w:spacing w:val="5"/>
        </w:rPr>
        <w:t xml:space="preserve">роб. </w:t>
      </w:r>
      <w:r>
        <w:t xml:space="preserve">– 8 </w:t>
      </w:r>
      <w:r>
        <w:rPr>
          <w:spacing w:val="5"/>
        </w:rPr>
        <w:t>год.):</w:t>
      </w:r>
    </w:p>
    <w:p w:rsidR="0059396C" w:rsidRDefault="0059396C">
      <w:pPr>
        <w:pStyle w:val="BodyText"/>
        <w:spacing w:line="316" w:lineRule="exact"/>
        <w:ind w:left="836"/>
        <w:jc w:val="both"/>
      </w:pPr>
      <w:r>
        <w:rPr>
          <w:sz w:val="25"/>
        </w:rPr>
        <w:t xml:space="preserve">- </w:t>
      </w:r>
      <w:r>
        <w:t>поняття штучно-мовного оточення;</w:t>
      </w:r>
    </w:p>
    <w:p w:rsidR="0059396C" w:rsidRDefault="0059396C">
      <w:pPr>
        <w:pStyle w:val="BodyText"/>
        <w:ind w:left="836"/>
        <w:jc w:val="both"/>
      </w:pPr>
      <w:r>
        <w:rPr>
          <w:sz w:val="22"/>
        </w:rPr>
        <w:t>-</w:t>
      </w:r>
      <w:r>
        <w:t>типи спілкування на заняттях з іноземної мови за класифікацією Ф.</w:t>
      </w:r>
      <w:r>
        <w:rPr>
          <w:spacing w:val="66"/>
        </w:rPr>
        <w:t xml:space="preserve"> </w:t>
      </w:r>
      <w:r>
        <w:t>Весса;</w:t>
      </w:r>
    </w:p>
    <w:p w:rsidR="0059396C" w:rsidRDefault="0059396C">
      <w:pPr>
        <w:pStyle w:val="BodyText"/>
        <w:spacing w:before="1"/>
        <w:ind w:left="836"/>
        <w:jc w:val="both"/>
      </w:pPr>
      <w:r>
        <w:rPr>
          <w:sz w:val="22"/>
        </w:rPr>
        <w:t>-</w:t>
      </w:r>
      <w:r>
        <w:t>характеристика прийомів симулятивного спілкування;</w:t>
      </w:r>
    </w:p>
    <w:p w:rsidR="0059396C" w:rsidRDefault="0059396C">
      <w:pPr>
        <w:pStyle w:val="BodyText"/>
        <w:spacing w:before="1" w:line="322" w:lineRule="exact"/>
        <w:ind w:left="836"/>
        <w:jc w:val="both"/>
      </w:pPr>
      <w:r>
        <w:rPr>
          <w:sz w:val="22"/>
        </w:rPr>
        <w:t>-</w:t>
      </w:r>
      <w:r>
        <w:t>характерні риси автентичного типу спілкування;</w:t>
      </w:r>
    </w:p>
    <w:p w:rsidR="0059396C" w:rsidRDefault="0059396C">
      <w:pPr>
        <w:pStyle w:val="BodyText"/>
        <w:ind w:left="912" w:right="258" w:hanging="77"/>
        <w:jc w:val="both"/>
      </w:pPr>
      <w:r>
        <w:rPr>
          <w:sz w:val="22"/>
        </w:rPr>
        <w:t>-</w:t>
      </w:r>
      <w:r>
        <w:t>роль автентичності навчального матеріалу та прагматичних матеріалів для створення штучно-іншомовного середовища;</w:t>
      </w:r>
    </w:p>
    <w:p w:rsidR="0059396C" w:rsidRDefault="0059396C">
      <w:pPr>
        <w:pStyle w:val="BodyText"/>
        <w:spacing w:line="321" w:lineRule="exact"/>
        <w:ind w:left="836"/>
        <w:jc w:val="both"/>
      </w:pPr>
      <w:r>
        <w:rPr>
          <w:sz w:val="22"/>
        </w:rPr>
        <w:t>-</w:t>
      </w:r>
      <w:r>
        <w:t>функціонально-цільове призначення прагматичних матеріалів у процесі навчання іноземної мови.</w:t>
      </w:r>
    </w:p>
    <w:p w:rsidR="0059396C" w:rsidRDefault="0059396C">
      <w:pPr>
        <w:pStyle w:val="Heading1"/>
        <w:spacing w:before="4" w:line="319" w:lineRule="exact"/>
        <w:jc w:val="both"/>
      </w:pPr>
      <w:r>
        <w:t>Самостійна робота</w:t>
      </w:r>
    </w:p>
    <w:p w:rsidR="0059396C" w:rsidRDefault="0059396C">
      <w:pPr>
        <w:pStyle w:val="ListParagraph"/>
        <w:numPr>
          <w:ilvl w:val="0"/>
          <w:numId w:val="5"/>
        </w:numPr>
        <w:tabs>
          <w:tab w:val="left" w:pos="913"/>
        </w:tabs>
        <w:spacing w:line="242" w:lineRule="auto"/>
        <w:ind w:right="317"/>
        <w:rPr>
          <w:sz w:val="28"/>
        </w:rPr>
      </w:pPr>
      <w:r>
        <w:rPr>
          <w:sz w:val="28"/>
        </w:rPr>
        <w:t>Складання конспекту заняття з іноземної мови для студентів першого курсу з використанням інтенсивних методів навчання іноземної мови.</w:t>
      </w:r>
    </w:p>
    <w:p w:rsidR="0059396C" w:rsidRDefault="0059396C">
      <w:pPr>
        <w:pStyle w:val="ListParagraph"/>
        <w:numPr>
          <w:ilvl w:val="0"/>
          <w:numId w:val="5"/>
        </w:numPr>
        <w:tabs>
          <w:tab w:val="left" w:pos="913"/>
        </w:tabs>
        <w:spacing w:line="317" w:lineRule="exact"/>
        <w:ind w:hanging="361"/>
        <w:rPr>
          <w:sz w:val="28"/>
        </w:rPr>
      </w:pPr>
      <w:r>
        <w:rPr>
          <w:sz w:val="28"/>
        </w:rPr>
        <w:t>Розробка й проведення в групі однієї з навчальних ігор для студентів молодших</w:t>
      </w:r>
      <w:r>
        <w:rPr>
          <w:spacing w:val="-16"/>
          <w:sz w:val="28"/>
        </w:rPr>
        <w:t xml:space="preserve"> </w:t>
      </w:r>
      <w:r>
        <w:rPr>
          <w:sz w:val="28"/>
        </w:rPr>
        <w:t>курсів.</w:t>
      </w:r>
    </w:p>
    <w:p w:rsidR="0059396C" w:rsidRDefault="0059396C">
      <w:pPr>
        <w:pStyle w:val="ListParagraph"/>
        <w:numPr>
          <w:ilvl w:val="0"/>
          <w:numId w:val="5"/>
        </w:numPr>
        <w:tabs>
          <w:tab w:val="left" w:pos="913"/>
        </w:tabs>
        <w:spacing w:line="322" w:lineRule="exact"/>
        <w:ind w:hanging="361"/>
        <w:rPr>
          <w:sz w:val="28"/>
        </w:rPr>
      </w:pPr>
      <w:r>
        <w:rPr>
          <w:sz w:val="28"/>
        </w:rPr>
        <w:t>Підготовка фрагменту заняття для студентів другого курсу з інтеграційним використанням</w:t>
      </w:r>
      <w:r>
        <w:rPr>
          <w:spacing w:val="-18"/>
          <w:sz w:val="28"/>
        </w:rPr>
        <w:t xml:space="preserve"> </w:t>
      </w:r>
      <w:r>
        <w:rPr>
          <w:sz w:val="28"/>
        </w:rPr>
        <w:t>ТЗН.</w:t>
      </w:r>
    </w:p>
    <w:p w:rsidR="0059396C" w:rsidRDefault="0059396C">
      <w:pPr>
        <w:pStyle w:val="ListParagraph"/>
        <w:numPr>
          <w:ilvl w:val="0"/>
          <w:numId w:val="5"/>
        </w:numPr>
        <w:tabs>
          <w:tab w:val="left" w:pos="913"/>
        </w:tabs>
        <w:ind w:hanging="361"/>
        <w:rPr>
          <w:sz w:val="28"/>
        </w:rPr>
      </w:pPr>
      <w:r>
        <w:rPr>
          <w:sz w:val="28"/>
        </w:rPr>
        <w:t>Розробка й проведення в групі однієї з рольових ігор для студентів молодших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курсів.</w:t>
      </w:r>
    </w:p>
    <w:p w:rsidR="0059396C" w:rsidRDefault="0059396C">
      <w:pPr>
        <w:pStyle w:val="BodyText"/>
        <w:spacing w:before="1"/>
      </w:pPr>
    </w:p>
    <w:p w:rsidR="0059396C" w:rsidRDefault="0059396C">
      <w:pPr>
        <w:ind w:left="912"/>
        <w:rPr>
          <w:b/>
          <w:sz w:val="24"/>
        </w:rPr>
      </w:pPr>
      <w:r>
        <w:rPr>
          <w:b/>
          <w:sz w:val="28"/>
        </w:rPr>
        <w:t xml:space="preserve">Модуль 2. </w:t>
      </w:r>
      <w:r>
        <w:rPr>
          <w:b/>
          <w:sz w:val="24"/>
        </w:rPr>
        <w:t>Методика навчання усного перекладу</w:t>
      </w:r>
    </w:p>
    <w:p w:rsidR="0059396C" w:rsidRDefault="0059396C">
      <w:pPr>
        <w:pStyle w:val="Heading1"/>
        <w:spacing w:before="2" w:line="322" w:lineRule="exact"/>
        <w:ind w:left="1052"/>
      </w:pPr>
      <w:r>
        <w:t>Тема 5. Методика навчання усного перекладу. Комплекс вправ для навчання усного перекладу (тиждень 7,</w:t>
      </w:r>
      <w:r>
        <w:rPr>
          <w:spacing w:val="67"/>
        </w:rPr>
        <w:t xml:space="preserve"> </w:t>
      </w:r>
      <w:r>
        <w:t>лз</w:t>
      </w:r>
    </w:p>
    <w:p w:rsidR="0059396C" w:rsidRDefault="0059396C">
      <w:pPr>
        <w:spacing w:line="319" w:lineRule="exact"/>
        <w:ind w:left="912"/>
        <w:rPr>
          <w:b/>
          <w:sz w:val="28"/>
        </w:rPr>
      </w:pPr>
      <w:r>
        <w:rPr>
          <w:b/>
          <w:sz w:val="28"/>
        </w:rPr>
        <w:t>– 2 год., тиждень 8, пз – 2 год., сам. роб. – 8 год.):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spacing w:line="319" w:lineRule="exact"/>
        <w:ind w:hanging="362"/>
      </w:pPr>
      <w:r>
        <w:rPr>
          <w:sz w:val="28"/>
        </w:rPr>
        <w:t>етапи підготовки усного перекладача;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spacing w:line="322" w:lineRule="exact"/>
        <w:ind w:hanging="362"/>
      </w:pPr>
      <w:r>
        <w:rPr>
          <w:sz w:val="28"/>
        </w:rPr>
        <w:t>психологічні настанови, які надає викладач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студентам;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ind w:hanging="362"/>
      </w:pPr>
      <w:r>
        <w:rPr>
          <w:sz w:val="28"/>
        </w:rPr>
        <w:t>необхідна тактика викладача та методичні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підходи;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spacing w:line="322" w:lineRule="exact"/>
        <w:ind w:hanging="362"/>
      </w:pPr>
      <w:r>
        <w:rPr>
          <w:spacing w:val="2"/>
          <w:sz w:val="28"/>
        </w:rPr>
        <w:t xml:space="preserve">структура вправ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pacing w:val="2"/>
          <w:sz w:val="28"/>
        </w:rPr>
        <w:t>мнемотехніки;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ind w:hanging="362"/>
      </w:pPr>
      <w:r>
        <w:rPr>
          <w:spacing w:val="2"/>
          <w:sz w:val="28"/>
        </w:rPr>
        <w:t>позаконтекстні вправи (слова, числові ряди,</w:t>
      </w:r>
      <w:r>
        <w:rPr>
          <w:spacing w:val="28"/>
          <w:sz w:val="28"/>
        </w:rPr>
        <w:t xml:space="preserve"> </w:t>
      </w:r>
      <w:r>
        <w:rPr>
          <w:spacing w:val="2"/>
          <w:sz w:val="28"/>
        </w:rPr>
        <w:t>топоніми);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spacing w:before="2" w:line="322" w:lineRule="exact"/>
        <w:ind w:hanging="362"/>
      </w:pPr>
      <w:r>
        <w:rPr>
          <w:spacing w:val="2"/>
          <w:sz w:val="28"/>
        </w:rPr>
        <w:t xml:space="preserve">принципи складання </w:t>
      </w:r>
      <w:r>
        <w:rPr>
          <w:sz w:val="28"/>
        </w:rPr>
        <w:t xml:space="preserve">та </w:t>
      </w:r>
      <w:r>
        <w:rPr>
          <w:spacing w:val="2"/>
          <w:sz w:val="28"/>
        </w:rPr>
        <w:t xml:space="preserve">методи роботи </w:t>
      </w:r>
      <w:r>
        <w:rPr>
          <w:sz w:val="28"/>
        </w:rPr>
        <w:t xml:space="preserve">з </w:t>
      </w:r>
      <w:r>
        <w:rPr>
          <w:spacing w:val="2"/>
          <w:sz w:val="28"/>
        </w:rPr>
        <w:t>мнемічними</w:t>
      </w:r>
      <w:r>
        <w:rPr>
          <w:spacing w:val="50"/>
          <w:sz w:val="28"/>
        </w:rPr>
        <w:t xml:space="preserve"> </w:t>
      </w:r>
      <w:r>
        <w:rPr>
          <w:spacing w:val="2"/>
          <w:sz w:val="28"/>
        </w:rPr>
        <w:t>віршами;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spacing w:line="322" w:lineRule="exact"/>
        <w:ind w:hanging="362"/>
      </w:pPr>
      <w:r>
        <w:rPr>
          <w:spacing w:val="2"/>
          <w:sz w:val="28"/>
        </w:rPr>
        <w:t xml:space="preserve">вправи типу «Сніговий ком» </w:t>
      </w:r>
      <w:r>
        <w:rPr>
          <w:sz w:val="28"/>
        </w:rPr>
        <w:t xml:space="preserve">на </w:t>
      </w:r>
      <w:r>
        <w:rPr>
          <w:spacing w:val="2"/>
          <w:sz w:val="28"/>
        </w:rPr>
        <w:t>розширення об’єму оперативної</w:t>
      </w:r>
      <w:r>
        <w:rPr>
          <w:spacing w:val="39"/>
          <w:sz w:val="28"/>
        </w:rPr>
        <w:t xml:space="preserve"> </w:t>
      </w:r>
      <w:r>
        <w:rPr>
          <w:spacing w:val="2"/>
          <w:sz w:val="28"/>
        </w:rPr>
        <w:t>пам’яті;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spacing w:line="322" w:lineRule="exact"/>
        <w:ind w:hanging="362"/>
      </w:pPr>
      <w:r>
        <w:rPr>
          <w:spacing w:val="2"/>
          <w:sz w:val="28"/>
        </w:rPr>
        <w:t>вправи на запам’ятовування</w:t>
      </w:r>
      <w:r>
        <w:rPr>
          <w:spacing w:val="15"/>
          <w:sz w:val="28"/>
        </w:rPr>
        <w:t xml:space="preserve"> </w:t>
      </w:r>
      <w:r>
        <w:rPr>
          <w:spacing w:val="3"/>
          <w:sz w:val="28"/>
        </w:rPr>
        <w:t>тексту;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ind w:hanging="362"/>
      </w:pPr>
      <w:r>
        <w:rPr>
          <w:sz w:val="28"/>
        </w:rPr>
        <w:t>вправи на розвиток уваги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перекладача;</w:t>
      </w:r>
    </w:p>
    <w:p w:rsidR="0059396C" w:rsidRDefault="0059396C">
      <w:pPr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spacing w:before="5"/>
        <w:rPr>
          <w:sz w:val="23"/>
        </w:rPr>
      </w:pP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spacing w:before="89" w:line="322" w:lineRule="exact"/>
        <w:ind w:hanging="362"/>
      </w:pPr>
      <w:r>
        <w:rPr>
          <w:spacing w:val="2"/>
          <w:sz w:val="28"/>
        </w:rPr>
        <w:t xml:space="preserve">вправи на поєднання логічних операцій </w:t>
      </w:r>
      <w:r>
        <w:rPr>
          <w:sz w:val="28"/>
        </w:rPr>
        <w:t xml:space="preserve">та </w:t>
      </w:r>
      <w:r>
        <w:rPr>
          <w:spacing w:val="2"/>
          <w:sz w:val="28"/>
        </w:rPr>
        <w:t>тренінгу</w:t>
      </w:r>
      <w:r>
        <w:rPr>
          <w:spacing w:val="39"/>
          <w:sz w:val="28"/>
        </w:rPr>
        <w:t xml:space="preserve"> </w:t>
      </w:r>
      <w:r>
        <w:rPr>
          <w:spacing w:val="2"/>
          <w:sz w:val="28"/>
        </w:rPr>
        <w:t>пам’яті;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274"/>
        </w:tabs>
        <w:ind w:hanging="362"/>
      </w:pPr>
      <w:r>
        <w:rPr>
          <w:spacing w:val="2"/>
          <w:sz w:val="28"/>
        </w:rPr>
        <w:t xml:space="preserve">змішаний тренінг </w:t>
      </w:r>
      <w:r>
        <w:rPr>
          <w:sz w:val="28"/>
        </w:rPr>
        <w:t xml:space="preserve">з </w:t>
      </w:r>
      <w:r>
        <w:rPr>
          <w:spacing w:val="2"/>
          <w:sz w:val="28"/>
        </w:rPr>
        <w:t xml:space="preserve">мнемотехніки на матеріалі речення </w:t>
      </w:r>
      <w:r>
        <w:rPr>
          <w:sz w:val="28"/>
        </w:rPr>
        <w:t xml:space="preserve">та </w:t>
      </w:r>
      <w:r>
        <w:rPr>
          <w:spacing w:val="2"/>
          <w:sz w:val="28"/>
        </w:rPr>
        <w:t>змодельованої</w:t>
      </w:r>
      <w:r>
        <w:rPr>
          <w:spacing w:val="54"/>
          <w:sz w:val="28"/>
        </w:rPr>
        <w:t xml:space="preserve"> </w:t>
      </w:r>
      <w:r>
        <w:rPr>
          <w:spacing w:val="2"/>
          <w:sz w:val="28"/>
        </w:rPr>
        <w:t>ситуації.</w:t>
      </w:r>
    </w:p>
    <w:p w:rsidR="0059396C" w:rsidRDefault="0059396C">
      <w:pPr>
        <w:pStyle w:val="Heading1"/>
        <w:spacing w:before="4"/>
        <w:ind w:right="310"/>
      </w:pPr>
      <w:r>
        <w:t xml:space="preserve">Тема 6. </w:t>
      </w:r>
      <w:r>
        <w:rPr>
          <w:spacing w:val="2"/>
        </w:rPr>
        <w:t xml:space="preserve">Накопичування активного запасу перекладацьких  відповідників </w:t>
      </w:r>
      <w:r>
        <w:rPr>
          <w:spacing w:val="4"/>
        </w:rPr>
        <w:t xml:space="preserve">частотної </w:t>
      </w:r>
      <w:r>
        <w:rPr>
          <w:spacing w:val="2"/>
        </w:rPr>
        <w:t xml:space="preserve">лексики  </w:t>
      </w:r>
      <w:r>
        <w:t>(тиждень 9, лз – 2 год., тиждень 10, пз – 2 год., сам. роб. – 8</w:t>
      </w:r>
      <w:r>
        <w:rPr>
          <w:spacing w:val="-5"/>
        </w:rPr>
        <w:t xml:space="preserve"> </w:t>
      </w:r>
      <w:r>
        <w:t>год.):</w:t>
      </w:r>
    </w:p>
    <w:p w:rsidR="0059396C" w:rsidRDefault="0059396C">
      <w:pPr>
        <w:pStyle w:val="ListParagraph"/>
        <w:numPr>
          <w:ilvl w:val="1"/>
          <w:numId w:val="5"/>
        </w:numPr>
        <w:tabs>
          <w:tab w:val="left" w:pos="1077"/>
        </w:tabs>
        <w:spacing w:line="316" w:lineRule="exact"/>
        <w:ind w:left="1076" w:hanging="165"/>
        <w:rPr>
          <w:sz w:val="28"/>
        </w:rPr>
      </w:pPr>
      <w:r>
        <w:rPr>
          <w:sz w:val="28"/>
        </w:rPr>
        <w:t>основні правила організації тренінгу контрастивної</w:t>
      </w:r>
      <w:r>
        <w:rPr>
          <w:spacing w:val="-6"/>
          <w:sz w:val="28"/>
        </w:rPr>
        <w:t xml:space="preserve"> </w:t>
      </w:r>
      <w:r>
        <w:rPr>
          <w:sz w:val="28"/>
        </w:rPr>
        <w:t>топоніміки;</w:t>
      </w:r>
    </w:p>
    <w:p w:rsidR="0059396C" w:rsidRDefault="0059396C">
      <w:pPr>
        <w:pStyle w:val="BodyText"/>
        <w:spacing w:before="50"/>
        <w:ind w:left="836"/>
      </w:pPr>
      <w:r>
        <w:rPr>
          <w:sz w:val="22"/>
        </w:rPr>
        <w:t>-</w:t>
      </w:r>
      <w:r>
        <w:t>вправи на ідентифікацію особистих власних імен;</w:t>
      </w:r>
    </w:p>
    <w:p w:rsidR="0059396C" w:rsidRDefault="0059396C">
      <w:pPr>
        <w:pStyle w:val="BodyText"/>
        <w:spacing w:before="48"/>
        <w:ind w:left="836"/>
      </w:pPr>
      <w:r>
        <w:rPr>
          <w:sz w:val="22"/>
        </w:rPr>
        <w:t>-</w:t>
      </w:r>
      <w:r>
        <w:t>лінгвоетнічні відповідності (реалії) та типові ситуації при їх перекладі;</w:t>
      </w:r>
    </w:p>
    <w:p w:rsidR="0059396C" w:rsidRDefault="0059396C">
      <w:pPr>
        <w:pStyle w:val="BodyText"/>
        <w:spacing w:before="48"/>
        <w:ind w:left="836"/>
      </w:pPr>
      <w:r>
        <w:rPr>
          <w:sz w:val="22"/>
        </w:rPr>
        <w:t>-</w:t>
      </w:r>
      <w:r>
        <w:t>методи розробки та роботи з текстами, насиченими фразеологізмами та кліше;</w:t>
      </w:r>
    </w:p>
    <w:p w:rsidR="0059396C" w:rsidRDefault="0059396C">
      <w:pPr>
        <w:pStyle w:val="BodyText"/>
        <w:spacing w:before="48"/>
        <w:ind w:left="836"/>
      </w:pPr>
      <w:r>
        <w:rPr>
          <w:sz w:val="22"/>
        </w:rPr>
        <w:t>-</w:t>
      </w:r>
      <w:r>
        <w:t>вправи на закріплення термінів суспільного життя.</w:t>
      </w:r>
    </w:p>
    <w:p w:rsidR="0059396C" w:rsidRDefault="0059396C">
      <w:pPr>
        <w:pStyle w:val="Heading1"/>
        <w:spacing w:before="54"/>
      </w:pPr>
      <w:r>
        <w:t>Тема 7. Види трансформацій при усному перекладі (тиждень 11, лз – 2 год., тиждень 12, пз – 2 год., сам. роб. – 8 год.):</w:t>
      </w:r>
    </w:p>
    <w:p w:rsidR="0059396C" w:rsidRDefault="0059396C">
      <w:pPr>
        <w:pStyle w:val="BodyText"/>
        <w:spacing w:before="194"/>
        <w:ind w:left="843"/>
      </w:pPr>
      <w:r>
        <w:t xml:space="preserve">- </w:t>
      </w:r>
      <w:r>
        <w:rPr>
          <w:spacing w:val="2"/>
        </w:rPr>
        <w:t xml:space="preserve">вправи на синтаксичне розгортання </w:t>
      </w:r>
      <w:r>
        <w:t xml:space="preserve">та </w:t>
      </w:r>
      <w:r>
        <w:rPr>
          <w:spacing w:val="2"/>
        </w:rPr>
        <w:t xml:space="preserve">етапи роботи </w:t>
      </w:r>
      <w:r>
        <w:t>з</w:t>
      </w:r>
      <w:r>
        <w:rPr>
          <w:spacing w:val="56"/>
        </w:rPr>
        <w:t xml:space="preserve"> </w:t>
      </w:r>
      <w:r>
        <w:rPr>
          <w:spacing w:val="2"/>
        </w:rPr>
        <w:t>ними;</w:t>
      </w:r>
    </w:p>
    <w:p w:rsidR="0059396C" w:rsidRDefault="0059396C">
      <w:pPr>
        <w:pStyle w:val="BodyText"/>
        <w:spacing w:before="2"/>
        <w:ind w:left="836"/>
      </w:pPr>
      <w:r>
        <w:rPr>
          <w:sz w:val="22"/>
        </w:rPr>
        <w:t>-</w:t>
      </w:r>
      <w:r>
        <w:t>методи проведення вправ на мовленнєву компресію;</w:t>
      </w:r>
    </w:p>
    <w:p w:rsidR="0059396C" w:rsidRDefault="0059396C">
      <w:pPr>
        <w:pStyle w:val="BodyText"/>
        <w:spacing w:before="48" w:line="276" w:lineRule="auto"/>
        <w:ind w:left="912" w:hanging="77"/>
      </w:pPr>
      <w:r>
        <w:rPr>
          <w:sz w:val="22"/>
        </w:rPr>
        <w:t>-</w:t>
      </w:r>
      <w:r>
        <w:t>розвиток умінь застосовувати комплексні види трансформацій (описовий переклад, генералізацію, антонімічний переклад, компенсацію);</w:t>
      </w:r>
    </w:p>
    <w:p w:rsidR="0059396C" w:rsidRDefault="0059396C">
      <w:pPr>
        <w:pStyle w:val="BodyText"/>
        <w:spacing w:before="1"/>
        <w:ind w:left="836"/>
      </w:pPr>
      <w:r>
        <w:rPr>
          <w:sz w:val="22"/>
        </w:rPr>
        <w:t>-</w:t>
      </w:r>
      <w:r>
        <w:t>методика підготовки та проведення перекладу з аркушу.</w:t>
      </w:r>
    </w:p>
    <w:p w:rsidR="0059396C" w:rsidRDefault="0059396C">
      <w:pPr>
        <w:pStyle w:val="Heading1"/>
        <w:spacing w:before="247"/>
        <w:ind w:left="776"/>
      </w:pPr>
      <w:r>
        <w:t>Тема 8</w:t>
      </w:r>
      <w:r>
        <w:rPr>
          <w:b w:val="0"/>
        </w:rPr>
        <w:t xml:space="preserve">. </w:t>
      </w:r>
      <w:r>
        <w:t>Опанування текстових жанрів в усному перекладі (тиждень 13, лз – 2 год., тиждень 14, пз – 2 год., сам. роб.</w:t>
      </w:r>
    </w:p>
    <w:p w:rsidR="0059396C" w:rsidRDefault="0059396C">
      <w:pPr>
        <w:spacing w:before="4" w:line="319" w:lineRule="exact"/>
        <w:ind w:left="552"/>
        <w:rPr>
          <w:b/>
          <w:sz w:val="28"/>
        </w:rPr>
      </w:pPr>
      <w:r>
        <w:rPr>
          <w:b/>
          <w:sz w:val="28"/>
        </w:rPr>
        <w:t>– 8 год.):</w:t>
      </w:r>
    </w:p>
    <w:p w:rsidR="0059396C" w:rsidRDefault="0059396C">
      <w:pPr>
        <w:pStyle w:val="BodyText"/>
        <w:spacing w:line="319" w:lineRule="exact"/>
        <w:ind w:left="900"/>
      </w:pPr>
      <w:r>
        <w:rPr>
          <w:b/>
        </w:rPr>
        <w:t xml:space="preserve">- </w:t>
      </w:r>
      <w:r>
        <w:t>особливості перекладу інформаційного повідомлення;</w:t>
      </w:r>
    </w:p>
    <w:p w:rsidR="0059396C" w:rsidRDefault="0059396C">
      <w:pPr>
        <w:pStyle w:val="ListParagraph"/>
        <w:numPr>
          <w:ilvl w:val="0"/>
          <w:numId w:val="4"/>
        </w:numPr>
        <w:tabs>
          <w:tab w:val="left" w:pos="1000"/>
        </w:tabs>
        <w:rPr>
          <w:sz w:val="28"/>
        </w:rPr>
      </w:pPr>
      <w:r>
        <w:rPr>
          <w:sz w:val="28"/>
        </w:rPr>
        <w:t>специфіка перекладу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інтерв’ю;</w:t>
      </w:r>
    </w:p>
    <w:p w:rsidR="0059396C" w:rsidRDefault="0059396C">
      <w:pPr>
        <w:pStyle w:val="ListParagraph"/>
        <w:numPr>
          <w:ilvl w:val="0"/>
          <w:numId w:val="4"/>
        </w:numPr>
        <w:tabs>
          <w:tab w:val="left" w:pos="1000"/>
        </w:tabs>
        <w:spacing w:before="3" w:line="322" w:lineRule="exact"/>
        <w:rPr>
          <w:sz w:val="28"/>
        </w:rPr>
      </w:pPr>
      <w:r>
        <w:rPr>
          <w:sz w:val="28"/>
        </w:rPr>
        <w:t>особливості перекладу переговорів та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дискусій;</w:t>
      </w:r>
    </w:p>
    <w:p w:rsidR="0059396C" w:rsidRDefault="0059396C">
      <w:pPr>
        <w:pStyle w:val="ListParagraph"/>
        <w:numPr>
          <w:ilvl w:val="0"/>
          <w:numId w:val="3"/>
        </w:numPr>
        <w:tabs>
          <w:tab w:val="left" w:pos="1000"/>
        </w:tabs>
        <w:spacing w:line="322" w:lineRule="exact"/>
        <w:rPr>
          <w:sz w:val="28"/>
        </w:rPr>
      </w:pPr>
      <w:r>
        <w:rPr>
          <w:sz w:val="28"/>
        </w:rPr>
        <w:t>специфіка перекладу публічної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промови;</w:t>
      </w:r>
    </w:p>
    <w:p w:rsidR="0059396C" w:rsidRDefault="0059396C">
      <w:pPr>
        <w:pStyle w:val="ListParagraph"/>
        <w:numPr>
          <w:ilvl w:val="0"/>
          <w:numId w:val="3"/>
        </w:numPr>
        <w:tabs>
          <w:tab w:val="left" w:pos="1000"/>
        </w:tabs>
        <w:spacing w:line="322" w:lineRule="exact"/>
        <w:rPr>
          <w:sz w:val="28"/>
        </w:rPr>
      </w:pPr>
      <w:r>
        <w:rPr>
          <w:sz w:val="28"/>
        </w:rPr>
        <w:t>тренінг двобічного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перекладу;</w:t>
      </w:r>
    </w:p>
    <w:p w:rsidR="0059396C" w:rsidRDefault="0059396C">
      <w:pPr>
        <w:pStyle w:val="ListParagraph"/>
        <w:numPr>
          <w:ilvl w:val="0"/>
          <w:numId w:val="3"/>
        </w:numPr>
        <w:tabs>
          <w:tab w:val="left" w:pos="1000"/>
        </w:tabs>
        <w:spacing w:line="322" w:lineRule="exact"/>
        <w:rPr>
          <w:sz w:val="28"/>
        </w:rPr>
      </w:pPr>
      <w:r>
        <w:rPr>
          <w:sz w:val="28"/>
        </w:rPr>
        <w:t>техніка синхронізації відеоряду.</w:t>
      </w:r>
    </w:p>
    <w:p w:rsidR="0059396C" w:rsidRDefault="0059396C">
      <w:pPr>
        <w:pStyle w:val="Heading1"/>
        <w:spacing w:before="4" w:line="319" w:lineRule="exact"/>
      </w:pPr>
      <w:r>
        <w:t>Самостійна робота</w:t>
      </w:r>
    </w:p>
    <w:p w:rsidR="0059396C" w:rsidRDefault="0059396C">
      <w:pPr>
        <w:pStyle w:val="ListParagraph"/>
        <w:numPr>
          <w:ilvl w:val="0"/>
          <w:numId w:val="2"/>
        </w:numPr>
        <w:tabs>
          <w:tab w:val="left" w:pos="872"/>
        </w:tabs>
        <w:spacing w:line="319" w:lineRule="exact"/>
        <w:rPr>
          <w:sz w:val="28"/>
        </w:rPr>
      </w:pPr>
      <w:r>
        <w:rPr>
          <w:sz w:val="24"/>
        </w:rPr>
        <w:t>Слухання телевізійних новин та їх запис з використанням перекладацького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скоропису.</w:t>
      </w:r>
    </w:p>
    <w:p w:rsidR="0059396C" w:rsidRDefault="0059396C">
      <w:pPr>
        <w:spacing w:line="319" w:lineRule="exact"/>
        <w:rPr>
          <w:sz w:val="28"/>
        </w:rPr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spacing w:before="5"/>
        <w:rPr>
          <w:sz w:val="23"/>
        </w:rPr>
      </w:pPr>
    </w:p>
    <w:p w:rsidR="0059396C" w:rsidRDefault="0059396C">
      <w:pPr>
        <w:pStyle w:val="ListParagraph"/>
        <w:numPr>
          <w:ilvl w:val="0"/>
          <w:numId w:val="2"/>
        </w:numPr>
        <w:tabs>
          <w:tab w:val="left" w:pos="832"/>
        </w:tabs>
        <w:spacing w:before="90"/>
        <w:ind w:left="831" w:hanging="241"/>
        <w:rPr>
          <w:sz w:val="24"/>
        </w:rPr>
      </w:pPr>
      <w:r>
        <w:rPr>
          <w:sz w:val="24"/>
        </w:rPr>
        <w:t>Підготовка завдання для тренінгу перекладу 2-х інформаційних повідомлень</w:t>
      </w:r>
      <w:r>
        <w:rPr>
          <w:spacing w:val="-15"/>
          <w:sz w:val="24"/>
        </w:rPr>
        <w:t xml:space="preserve"> </w:t>
      </w:r>
      <w:r>
        <w:rPr>
          <w:sz w:val="24"/>
        </w:rPr>
        <w:t>(конспект).</w:t>
      </w:r>
    </w:p>
    <w:p w:rsidR="0059396C" w:rsidRDefault="0059396C">
      <w:pPr>
        <w:pStyle w:val="ListParagraph"/>
        <w:numPr>
          <w:ilvl w:val="0"/>
          <w:numId w:val="2"/>
        </w:numPr>
        <w:tabs>
          <w:tab w:val="left" w:pos="841"/>
        </w:tabs>
        <w:ind w:left="591" w:right="312" w:firstLine="0"/>
        <w:rPr>
          <w:sz w:val="24"/>
        </w:rPr>
      </w:pPr>
      <w:r>
        <w:rPr>
          <w:sz w:val="24"/>
        </w:rPr>
        <w:t>Укладання 2-х навчальних текстів для перекладу з використанням фразеологізмів та кліше: один – іноземною мовою, другий – рідною мовою. Об’єм кожного тексту – до 10</w:t>
      </w:r>
      <w:r>
        <w:rPr>
          <w:spacing w:val="-4"/>
          <w:sz w:val="24"/>
        </w:rPr>
        <w:t xml:space="preserve"> </w:t>
      </w:r>
      <w:r>
        <w:rPr>
          <w:sz w:val="24"/>
        </w:rPr>
        <w:t>речень.</w:t>
      </w:r>
    </w:p>
    <w:p w:rsidR="0059396C" w:rsidRDefault="0059396C">
      <w:pPr>
        <w:pStyle w:val="BodyText"/>
        <w:rPr>
          <w:sz w:val="24"/>
        </w:rPr>
      </w:pPr>
    </w:p>
    <w:p w:rsidR="0059396C" w:rsidRDefault="0059396C">
      <w:pPr>
        <w:pStyle w:val="ListParagraph"/>
        <w:numPr>
          <w:ilvl w:val="0"/>
          <w:numId w:val="1"/>
        </w:numPr>
        <w:tabs>
          <w:tab w:val="left" w:pos="793"/>
        </w:tabs>
        <w:spacing w:line="242" w:lineRule="auto"/>
        <w:ind w:right="6811" w:firstLine="0"/>
        <w:rPr>
          <w:b/>
          <w:sz w:val="24"/>
        </w:rPr>
      </w:pPr>
      <w:r>
        <w:rPr>
          <w:b/>
          <w:sz w:val="24"/>
        </w:rPr>
        <w:t xml:space="preserve">Система оцінювання та вимоги: </w:t>
      </w:r>
      <w:r>
        <w:rPr>
          <w:sz w:val="24"/>
        </w:rPr>
        <w:t xml:space="preserve">участь у роботі впродовж семестру/залік/ </w:t>
      </w:r>
      <w:r>
        <w:rPr>
          <w:b/>
          <w:sz w:val="24"/>
        </w:rPr>
        <w:t>Модуль 1. Інтенсифікація процесу навчання іноземної мови: 50 балів Модуль 2. Методика навчання усного перекладу: 50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балів</w:t>
      </w:r>
    </w:p>
    <w:p w:rsidR="0059396C" w:rsidRDefault="0059396C">
      <w:pPr>
        <w:spacing w:line="270" w:lineRule="exact"/>
        <w:ind w:left="552"/>
        <w:rPr>
          <w:b/>
          <w:sz w:val="24"/>
        </w:rPr>
      </w:pPr>
      <w:r>
        <w:rPr>
          <w:b/>
          <w:sz w:val="24"/>
        </w:rPr>
        <w:t>Критерії</w:t>
      </w:r>
    </w:p>
    <w:p w:rsidR="0059396C" w:rsidRDefault="0059396C">
      <w:pPr>
        <w:spacing w:line="319" w:lineRule="exact"/>
        <w:ind w:left="552"/>
        <w:rPr>
          <w:sz w:val="28"/>
        </w:rPr>
      </w:pPr>
      <w:r>
        <w:rPr>
          <w:b/>
          <w:sz w:val="28"/>
        </w:rPr>
        <w:t>Вид контролю</w:t>
      </w:r>
      <w:r>
        <w:rPr>
          <w:sz w:val="28"/>
        </w:rPr>
        <w:t>: поточний.</w:t>
      </w:r>
    </w:p>
    <w:p w:rsidR="0059396C" w:rsidRDefault="0059396C">
      <w:pPr>
        <w:spacing w:before="1"/>
        <w:ind w:left="552"/>
        <w:rPr>
          <w:sz w:val="24"/>
        </w:rPr>
      </w:pPr>
      <w:r>
        <w:rPr>
          <w:b/>
          <w:sz w:val="24"/>
        </w:rPr>
        <w:t>Методи контролю</w:t>
      </w:r>
      <w:r>
        <w:rPr>
          <w:sz w:val="24"/>
        </w:rPr>
        <w:t>: спостереження за навчальною діяльністю студентів, усне опитування, конспект, презентація/демонстрація фрагментів практичних занять.</w:t>
      </w:r>
    </w:p>
    <w:p w:rsidR="0059396C" w:rsidRDefault="0059396C">
      <w:pPr>
        <w:ind w:left="552" w:right="2102"/>
        <w:rPr>
          <w:sz w:val="24"/>
        </w:rPr>
      </w:pPr>
      <w:r>
        <w:rPr>
          <w:sz w:val="24"/>
        </w:rPr>
        <w:t>Під час роботи у руслі першого модуля студент може отримати максимум 50 балів за умов виконання всіх заявлених вимог. Під час роботи у руслі другого модуля студент може отримати максимум 50 балів за умов виконання всіх заявлених вимог. Загалом – це 100 балів (залік).</w:t>
      </w:r>
    </w:p>
    <w:p w:rsidR="0059396C" w:rsidRDefault="0059396C">
      <w:pPr>
        <w:tabs>
          <w:tab w:val="left" w:pos="4624"/>
          <w:tab w:val="left" w:pos="7566"/>
          <w:tab w:val="left" w:pos="10667"/>
          <w:tab w:val="left" w:pos="14294"/>
        </w:tabs>
        <w:ind w:left="552" w:right="314" w:firstLine="708"/>
        <w:jc w:val="both"/>
        <w:rPr>
          <w:sz w:val="24"/>
        </w:rPr>
      </w:pPr>
      <w:r>
        <w:rPr>
          <w:sz w:val="24"/>
        </w:rPr>
        <w:t>Контроль знань і умінь студентів (поточний і підсумковий) з дисципліни «Методика викладання фахових дисциплін у закладі вищої освіти» здійснюється згідно з кредитно-трансферною системою організації освітнього процесу. Рейтинг студента із засвоєння дисципліни визначається</w:t>
      </w:r>
      <w:r>
        <w:rPr>
          <w:sz w:val="24"/>
        </w:rPr>
        <w:tab/>
        <w:t>за</w:t>
      </w:r>
      <w:r>
        <w:rPr>
          <w:sz w:val="24"/>
        </w:rPr>
        <w:tab/>
        <w:t>100</w:t>
      </w:r>
      <w:r>
        <w:rPr>
          <w:sz w:val="24"/>
        </w:rPr>
        <w:tab/>
        <w:t>бальною</w:t>
      </w:r>
      <w:r>
        <w:rPr>
          <w:sz w:val="24"/>
        </w:rPr>
        <w:tab/>
      </w:r>
      <w:r>
        <w:rPr>
          <w:spacing w:val="-4"/>
          <w:sz w:val="24"/>
        </w:rPr>
        <w:t xml:space="preserve">шкалою </w:t>
      </w:r>
      <w:r>
        <w:rPr>
          <w:sz w:val="24"/>
        </w:rPr>
        <w:t xml:space="preserve">згідно з Положенням про організацію освітнього процесу (URL: </w:t>
      </w:r>
      <w:hyperlink r:id="rId16">
        <w:r>
          <w:rPr>
            <w:color w:val="009933"/>
            <w:sz w:val="24"/>
          </w:rPr>
          <w:t>www.kspu.edu/.../</w:t>
        </w:r>
      </w:hyperlink>
      <w:r>
        <w:rPr>
          <w:color w:val="009933"/>
          <w:sz w:val="24"/>
        </w:rPr>
        <w:t>№%20881Д%20</w:t>
      </w:r>
      <w:r>
        <w:rPr>
          <w:b/>
          <w:color w:val="009933"/>
          <w:sz w:val="24"/>
        </w:rPr>
        <w:t>Положення</w:t>
      </w:r>
      <w:r>
        <w:rPr>
          <w:color w:val="009933"/>
          <w:sz w:val="24"/>
        </w:rPr>
        <w:t>%20про%20</w:t>
      </w:r>
      <w:r>
        <w:rPr>
          <w:b/>
          <w:color w:val="009933"/>
          <w:sz w:val="24"/>
        </w:rPr>
        <w:t>організацію</w:t>
      </w:r>
      <w:r>
        <w:rPr>
          <w:color w:val="009933"/>
          <w:sz w:val="24"/>
        </w:rPr>
        <w:t>%20</w:t>
      </w:r>
      <w:r>
        <w:rPr>
          <w:b/>
          <w:color w:val="009933"/>
          <w:sz w:val="24"/>
        </w:rPr>
        <w:t>ос вітнього</w:t>
      </w:r>
      <w:r>
        <w:rPr>
          <w:color w:val="009933"/>
          <w:sz w:val="24"/>
        </w:rPr>
        <w:t>%20</w:t>
      </w:r>
      <w:r>
        <w:rPr>
          <w:b/>
          <w:color w:val="009933"/>
          <w:sz w:val="24"/>
        </w:rPr>
        <w:t>процесу</w:t>
      </w:r>
      <w:r>
        <w:rPr>
          <w:color w:val="009933"/>
          <w:sz w:val="24"/>
        </w:rPr>
        <w:t>%2...</w:t>
      </w:r>
    </w:p>
    <w:p w:rsidR="0059396C" w:rsidRDefault="0059396C">
      <w:pPr>
        <w:spacing w:before="1"/>
        <w:ind w:left="552" w:right="310" w:firstLine="708"/>
        <w:jc w:val="both"/>
        <w:rPr>
          <w:sz w:val="24"/>
        </w:rPr>
      </w:pPr>
      <w:r>
        <w:rPr>
          <w:b/>
          <w:sz w:val="24"/>
        </w:rPr>
        <w:t>Критерії оцінки рівня знань на практичних заняттях</w:t>
      </w:r>
      <w:r>
        <w:rPr>
          <w:sz w:val="24"/>
        </w:rPr>
        <w:t>. На практичних заняттях рівень знань оцінюється: «</w:t>
      </w:r>
      <w:r>
        <w:rPr>
          <w:b/>
          <w:sz w:val="24"/>
        </w:rPr>
        <w:t>відмінно</w:t>
      </w:r>
      <w:r>
        <w:rPr>
          <w:sz w:val="24"/>
        </w:rPr>
        <w:t>» – студент дає вичерпні, обґрунтовані, теоретично і практично правильні відповіді не менш ніж на 90% запитань, проводить узагальнення й робить висновки, акуратно оформляє завдання, був присутній на лекціях, має конспект лекцій або конспекти з основних тем курсу; «</w:t>
      </w:r>
      <w:r>
        <w:rPr>
          <w:b/>
          <w:sz w:val="24"/>
        </w:rPr>
        <w:t>добре</w:t>
      </w:r>
      <w:r>
        <w:rPr>
          <w:sz w:val="24"/>
        </w:rPr>
        <w:t>» – коли студент володіє знаннями матеріалу, але допускає незначні помилки у формуванні термінів, категорій, проте за допомогою викладача швидко</w:t>
      </w:r>
      <w:r>
        <w:rPr>
          <w:spacing w:val="20"/>
          <w:sz w:val="24"/>
        </w:rPr>
        <w:t xml:space="preserve"> </w:t>
      </w:r>
      <w:r>
        <w:rPr>
          <w:sz w:val="24"/>
        </w:rPr>
        <w:t>орієнтується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21"/>
          <w:sz w:val="24"/>
        </w:rPr>
        <w:t xml:space="preserve"> </w:t>
      </w:r>
      <w:r>
        <w:rPr>
          <w:sz w:val="24"/>
        </w:rPr>
        <w:t>знаходить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правильні</w:t>
      </w:r>
      <w:r>
        <w:rPr>
          <w:spacing w:val="21"/>
          <w:sz w:val="24"/>
        </w:rPr>
        <w:t xml:space="preserve"> </w:t>
      </w:r>
      <w:r>
        <w:rPr>
          <w:sz w:val="24"/>
        </w:rPr>
        <w:t>відповіді,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був</w:t>
      </w:r>
      <w:r>
        <w:rPr>
          <w:spacing w:val="20"/>
          <w:sz w:val="24"/>
        </w:rPr>
        <w:t xml:space="preserve"> </w:t>
      </w:r>
      <w:r>
        <w:rPr>
          <w:sz w:val="24"/>
        </w:rPr>
        <w:t>присутній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лекціях,</w:t>
      </w:r>
      <w:r>
        <w:rPr>
          <w:spacing w:val="20"/>
          <w:sz w:val="24"/>
        </w:rPr>
        <w:t xml:space="preserve"> </w:t>
      </w:r>
      <w:r>
        <w:rPr>
          <w:sz w:val="24"/>
        </w:rPr>
        <w:t>має</w:t>
      </w:r>
      <w:r>
        <w:rPr>
          <w:spacing w:val="20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21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20"/>
          <w:sz w:val="24"/>
        </w:rPr>
        <w:t xml:space="preserve"> </w:t>
      </w:r>
      <w:r>
        <w:rPr>
          <w:sz w:val="24"/>
        </w:rPr>
        <w:t>або</w:t>
      </w:r>
      <w:r>
        <w:rPr>
          <w:spacing w:val="21"/>
          <w:sz w:val="24"/>
        </w:rPr>
        <w:t xml:space="preserve"> </w:t>
      </w:r>
      <w:r>
        <w:rPr>
          <w:sz w:val="24"/>
        </w:rPr>
        <w:t>конспекти</w:t>
      </w:r>
      <w:r>
        <w:rPr>
          <w:spacing w:val="21"/>
          <w:sz w:val="24"/>
        </w:rPr>
        <w:t xml:space="preserve"> </w:t>
      </w:r>
      <w:r>
        <w:rPr>
          <w:sz w:val="24"/>
        </w:rPr>
        <w:t>з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тем</w:t>
      </w:r>
      <w:r>
        <w:rPr>
          <w:spacing w:val="21"/>
          <w:sz w:val="24"/>
        </w:rPr>
        <w:t xml:space="preserve"> </w:t>
      </w:r>
      <w:r>
        <w:rPr>
          <w:sz w:val="24"/>
        </w:rPr>
        <w:t>курсу;</w:t>
      </w:r>
    </w:p>
    <w:p w:rsidR="0059396C" w:rsidRDefault="0059396C">
      <w:pPr>
        <w:ind w:left="552" w:right="312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задовільно</w:t>
      </w:r>
      <w:r>
        <w:rPr>
          <w:sz w:val="24"/>
        </w:rPr>
        <w:t>» – коли студент дає правильну відповідь не менше,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цьому враховується наявність  конспекту за темою завдань та самостійність; «</w:t>
      </w:r>
      <w:r>
        <w:rPr>
          <w:b/>
          <w:sz w:val="24"/>
        </w:rPr>
        <w:t xml:space="preserve">незадовільно </w:t>
      </w:r>
      <w:r>
        <w:rPr>
          <w:sz w:val="24"/>
        </w:rPr>
        <w:t xml:space="preserve">з можливістю повторного складання» 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 </w:t>
      </w:r>
      <w:r>
        <w:rPr>
          <w:b/>
          <w:sz w:val="24"/>
        </w:rPr>
        <w:t xml:space="preserve">Підсумкова (загальна оцінка) </w:t>
      </w:r>
      <w:r>
        <w:rPr>
          <w:sz w:val="24"/>
        </w:rPr>
        <w:t>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матеріалу.</w:t>
      </w:r>
    </w:p>
    <w:p w:rsidR="0059396C" w:rsidRDefault="0059396C">
      <w:pPr>
        <w:pStyle w:val="BodyText"/>
        <w:rPr>
          <w:sz w:val="24"/>
        </w:rPr>
      </w:pPr>
    </w:p>
    <w:p w:rsidR="0059396C" w:rsidRDefault="0059396C">
      <w:pPr>
        <w:spacing w:before="1"/>
        <w:ind w:left="552"/>
        <w:jc w:val="both"/>
        <w:rPr>
          <w:sz w:val="24"/>
        </w:rPr>
      </w:pPr>
      <w:r>
        <w:rPr>
          <w:b/>
          <w:sz w:val="24"/>
        </w:rPr>
        <w:t>Вид контролю</w:t>
      </w:r>
      <w:r>
        <w:rPr>
          <w:sz w:val="24"/>
        </w:rPr>
        <w:t>: підсумковий.</w:t>
      </w:r>
    </w:p>
    <w:p w:rsidR="0059396C" w:rsidRDefault="0059396C">
      <w:pPr>
        <w:ind w:left="552"/>
        <w:jc w:val="both"/>
        <w:rPr>
          <w:sz w:val="24"/>
        </w:rPr>
      </w:pPr>
      <w:r>
        <w:rPr>
          <w:b/>
          <w:sz w:val="24"/>
        </w:rPr>
        <w:t>Форма контролю</w:t>
      </w:r>
      <w:r>
        <w:rPr>
          <w:sz w:val="24"/>
        </w:rPr>
        <w:t>: диференційований залік</w:t>
      </w:r>
    </w:p>
    <w:p w:rsidR="0059396C" w:rsidRDefault="0059396C">
      <w:pPr>
        <w:jc w:val="both"/>
        <w:rPr>
          <w:sz w:val="24"/>
        </w:rPr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spacing w:before="10"/>
        <w:rPr>
          <w:sz w:val="23"/>
        </w:rPr>
      </w:pPr>
    </w:p>
    <w:p w:rsidR="0059396C" w:rsidRDefault="0059396C">
      <w:pPr>
        <w:spacing w:before="90"/>
        <w:ind w:left="552"/>
        <w:rPr>
          <w:b/>
          <w:sz w:val="24"/>
        </w:rPr>
      </w:pPr>
      <w:r>
        <w:rPr>
          <w:b/>
          <w:sz w:val="24"/>
        </w:rPr>
        <w:t>Критерії оцінювання відповіді на диференційованому заліку (усна форма контролю)</w:t>
      </w:r>
    </w:p>
    <w:p w:rsidR="0059396C" w:rsidRDefault="0059396C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7641"/>
      </w:tblGrid>
      <w:tr w:rsidR="0059396C">
        <w:trPr>
          <w:trHeight w:val="2484"/>
        </w:trPr>
        <w:tc>
          <w:tcPr>
            <w:tcW w:w="1964" w:type="dxa"/>
          </w:tcPr>
          <w:p w:rsidR="0059396C" w:rsidRDefault="0059396C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 (відмінно) 90-100</w:t>
            </w:r>
          </w:p>
          <w:p w:rsidR="0059396C" w:rsidRDefault="00593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  <w:tc>
          <w:tcPr>
            <w:tcW w:w="7641" w:type="dxa"/>
          </w:tcPr>
          <w:p w:rsidR="0059396C" w:rsidRDefault="0059396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Студент має глибокі міцні й системні знання про закономірності процесу навчання іноземної мови як засобу комунікації, освіти та виховання студентів. Має повне уявлення про специфіку змісту і структуру педагогічної діяльності викладача іноземної мови в ЗВО. Ознайомлений з найбільш відомими напрямками в методиці, системами, методами, формами та засобами навчання іноземної мови. Має глибокі, міцні знання про відомі напрямки та концепції в перекладознавстві, різновиди перекладу, методи, форми,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  <w:p w:rsidR="0059396C" w:rsidRDefault="0059396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перекладу з іноземної мови на рідну та з рідної на іноземну мову.</w:t>
            </w:r>
          </w:p>
        </w:tc>
      </w:tr>
      <w:tr w:rsidR="0059396C">
        <w:trPr>
          <w:trHeight w:val="1103"/>
        </w:trPr>
        <w:tc>
          <w:tcPr>
            <w:tcW w:w="1964" w:type="dxa"/>
          </w:tcPr>
          <w:p w:rsidR="0059396C" w:rsidRDefault="0059396C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(добре) </w:t>
            </w:r>
            <w:r>
              <w:rPr>
                <w:sz w:val="24"/>
              </w:rPr>
              <w:t>82-89</w:t>
            </w:r>
          </w:p>
          <w:p w:rsidR="0059396C" w:rsidRDefault="0059396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  <w:tc>
          <w:tcPr>
            <w:tcW w:w="7641" w:type="dxa"/>
          </w:tcPr>
          <w:p w:rsidR="0059396C" w:rsidRDefault="0059396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 має міцні ґрунтовні знання, вміє вирішувати різні методичні завдання в різних педагогічних ситуаціях на заняттях з іноземної мови, але може допустити неточності в формулюванні цілей і завдань</w:t>
            </w:r>
          </w:p>
          <w:p w:rsidR="0059396C" w:rsidRDefault="0059396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заняття, незначні помилки при складанні плану-конспекту заняття.</w:t>
            </w:r>
          </w:p>
        </w:tc>
      </w:tr>
      <w:tr w:rsidR="0059396C">
        <w:trPr>
          <w:trHeight w:val="1655"/>
        </w:trPr>
        <w:tc>
          <w:tcPr>
            <w:tcW w:w="1964" w:type="dxa"/>
          </w:tcPr>
          <w:p w:rsidR="0059396C" w:rsidRDefault="0059396C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(добре) </w:t>
            </w:r>
            <w:r>
              <w:rPr>
                <w:sz w:val="24"/>
              </w:rPr>
              <w:t>74-81</w:t>
            </w:r>
          </w:p>
          <w:p w:rsidR="0059396C" w:rsidRDefault="00593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  <w:tc>
          <w:tcPr>
            <w:tcW w:w="7641" w:type="dxa"/>
          </w:tcPr>
          <w:p w:rsidR="0059396C" w:rsidRDefault="0059396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 знає програмний матеріал повністю, має практичні навички планування, проведення та аналізу заняття в закладі вищої освіти, але не вміє самостійно теоретично обґрунтувати доцільність використання тих чи інших прийомів і методів на занятті. Має проблеми з підбором способів перекладу. Допускає певні граматичні,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стилістичні,</w:t>
            </w:r>
          </w:p>
          <w:p w:rsidR="0059396C" w:rsidRDefault="0059396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орфографічні помилки.</w:t>
            </w:r>
          </w:p>
        </w:tc>
      </w:tr>
      <w:tr w:rsidR="0059396C">
        <w:trPr>
          <w:trHeight w:val="1932"/>
        </w:trPr>
        <w:tc>
          <w:tcPr>
            <w:tcW w:w="1964" w:type="dxa"/>
          </w:tcPr>
          <w:p w:rsidR="0059396C" w:rsidRDefault="0059396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D (задовільно) 64-73 балів</w:t>
            </w:r>
          </w:p>
        </w:tc>
        <w:tc>
          <w:tcPr>
            <w:tcW w:w="7641" w:type="dxa"/>
          </w:tcPr>
          <w:p w:rsidR="0059396C" w:rsidRDefault="0059396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Студент знає основні теми курсу, має уявлення про ключові теоретичні питання, які висуває практика викладання іноземної мови у ЗВО, але його знання мають загальний характер, іноді непідкріплені прикладами. Замість чіткого визначення пояснює теоретичний матеріал на побутовому рівні. Має прогалини в знаннях теорії та практичних уміннях. При перекладі допускає значні граматичні, стилістичні,</w:t>
            </w:r>
          </w:p>
          <w:p w:rsidR="0059396C" w:rsidRDefault="0059396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орфографічні помилки.</w:t>
            </w:r>
          </w:p>
        </w:tc>
      </w:tr>
      <w:tr w:rsidR="0059396C">
        <w:trPr>
          <w:trHeight w:val="1379"/>
        </w:trPr>
        <w:tc>
          <w:tcPr>
            <w:tcW w:w="1964" w:type="dxa"/>
          </w:tcPr>
          <w:p w:rsidR="0059396C" w:rsidRDefault="0059396C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Е </w:t>
            </w:r>
            <w:r>
              <w:rPr>
                <w:spacing w:val="-3"/>
                <w:sz w:val="24"/>
              </w:rPr>
              <w:t xml:space="preserve">(задовільно) </w:t>
            </w:r>
            <w:r>
              <w:rPr>
                <w:sz w:val="24"/>
              </w:rPr>
              <w:t>60-63</w:t>
            </w:r>
          </w:p>
          <w:p w:rsidR="0059396C" w:rsidRDefault="00593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  <w:tc>
          <w:tcPr>
            <w:tcW w:w="7641" w:type="dxa"/>
          </w:tcPr>
          <w:p w:rsidR="0059396C" w:rsidRDefault="0059396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 знає про накопичений у вітчизняній та зарубіжній методиці навчання іноземних мов досвід викладання іноземної мови в вищих навчальних закладах, але не може творчо мислити при використанні чинних  підручників  і навчальних  посібників, а  також при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</w:p>
          <w:p w:rsidR="0059396C" w:rsidRDefault="0059396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методичних  завдань  у різних  педагогічних  ситуаціях  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</w:p>
        </w:tc>
      </w:tr>
    </w:tbl>
    <w:p w:rsidR="0059396C" w:rsidRDefault="0059396C">
      <w:pPr>
        <w:spacing w:line="261" w:lineRule="exact"/>
        <w:jc w:val="both"/>
        <w:rPr>
          <w:sz w:val="24"/>
        </w:rPr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b/>
          <w:sz w:val="20"/>
        </w:rPr>
      </w:pPr>
    </w:p>
    <w:p w:rsidR="0059396C" w:rsidRDefault="0059396C">
      <w:pPr>
        <w:pStyle w:val="BodyText"/>
        <w:rPr>
          <w:b/>
          <w:sz w:val="20"/>
        </w:rPr>
      </w:pPr>
    </w:p>
    <w:p w:rsidR="0059396C" w:rsidRDefault="0059396C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7641"/>
      </w:tblGrid>
      <w:tr w:rsidR="0059396C">
        <w:trPr>
          <w:trHeight w:val="551"/>
        </w:trPr>
        <w:tc>
          <w:tcPr>
            <w:tcW w:w="1964" w:type="dxa"/>
          </w:tcPr>
          <w:p w:rsidR="0059396C" w:rsidRDefault="0059396C">
            <w:pPr>
              <w:pStyle w:val="TableParagraph"/>
              <w:ind w:left="0"/>
            </w:pPr>
          </w:p>
        </w:tc>
        <w:tc>
          <w:tcPr>
            <w:tcW w:w="7641" w:type="dxa"/>
          </w:tcPr>
          <w:p w:rsidR="0059396C" w:rsidRDefault="005939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занять з іноземної мови. Недосконало знає теорію. При перекладі</w:t>
            </w:r>
          </w:p>
          <w:p w:rsidR="0059396C" w:rsidRDefault="005939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допускає суттєві граматичні, стилістичні, орфографічні помилки.</w:t>
            </w:r>
          </w:p>
        </w:tc>
      </w:tr>
      <w:tr w:rsidR="0059396C">
        <w:trPr>
          <w:trHeight w:val="1656"/>
        </w:trPr>
        <w:tc>
          <w:tcPr>
            <w:tcW w:w="1964" w:type="dxa"/>
          </w:tcPr>
          <w:p w:rsidR="0059396C" w:rsidRDefault="005939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FХ</w:t>
            </w:r>
          </w:p>
          <w:p w:rsidR="0059396C" w:rsidRDefault="00593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(незадовільно) з можливістю повторного складання</w:t>
            </w:r>
          </w:p>
          <w:p w:rsidR="0059396C" w:rsidRDefault="005939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35-39 балів</w:t>
            </w:r>
          </w:p>
        </w:tc>
        <w:tc>
          <w:tcPr>
            <w:tcW w:w="7641" w:type="dxa"/>
          </w:tcPr>
          <w:p w:rsidR="0059396C" w:rsidRDefault="0059396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 має фрагментарні знання з усього курсу. Не володіє термінологією, оскільки понятійний апарат не сформований. Не вміє викласти програмний матеріал. Мова невиразна, обмежена, бідна. Відсутні навички планування заняття з іноземної мови в закладі вищої освіти. Виконує переклад на низькому рівні, із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граматичними,</w:t>
            </w:r>
          </w:p>
          <w:p w:rsidR="0059396C" w:rsidRDefault="0059396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стилістичними, орфографічними помилками.</w:t>
            </w:r>
          </w:p>
        </w:tc>
      </w:tr>
      <w:tr w:rsidR="0059396C">
        <w:trPr>
          <w:trHeight w:val="1931"/>
        </w:trPr>
        <w:tc>
          <w:tcPr>
            <w:tcW w:w="1964" w:type="dxa"/>
          </w:tcPr>
          <w:p w:rsidR="0059396C" w:rsidRDefault="005939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F1</w:t>
            </w:r>
          </w:p>
          <w:p w:rsidR="0059396C" w:rsidRDefault="00593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(незадовільно) з обов’язковим повторним вивченням</w:t>
            </w:r>
          </w:p>
          <w:p w:rsidR="0059396C" w:rsidRDefault="0059396C">
            <w:pPr>
              <w:pStyle w:val="TableParagraph"/>
              <w:spacing w:line="270" w:lineRule="atLeast"/>
              <w:ind w:right="657"/>
              <w:rPr>
                <w:sz w:val="24"/>
              </w:rPr>
            </w:pPr>
            <w:r>
              <w:rPr>
                <w:sz w:val="24"/>
              </w:rPr>
              <w:t>дисципліни 1-34 балів</w:t>
            </w:r>
          </w:p>
        </w:tc>
        <w:tc>
          <w:tcPr>
            <w:tcW w:w="7641" w:type="dxa"/>
          </w:tcPr>
          <w:p w:rsidR="0059396C" w:rsidRDefault="00593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59396C" w:rsidRDefault="0059396C">
      <w:pPr>
        <w:pStyle w:val="BodyText"/>
        <w:rPr>
          <w:b/>
          <w:sz w:val="20"/>
        </w:rPr>
      </w:pPr>
    </w:p>
    <w:p w:rsidR="0059396C" w:rsidRDefault="0059396C">
      <w:pPr>
        <w:pStyle w:val="BodyText"/>
        <w:spacing w:before="1"/>
        <w:rPr>
          <w:b/>
          <w:sz w:val="20"/>
        </w:rPr>
      </w:pPr>
    </w:p>
    <w:p w:rsidR="0059396C" w:rsidRDefault="0059396C">
      <w:pPr>
        <w:pStyle w:val="ListParagraph"/>
        <w:numPr>
          <w:ilvl w:val="0"/>
          <w:numId w:val="1"/>
        </w:numPr>
        <w:tabs>
          <w:tab w:val="left" w:pos="913"/>
        </w:tabs>
        <w:spacing w:before="90"/>
        <w:ind w:left="912" w:hanging="361"/>
        <w:rPr>
          <w:b/>
          <w:sz w:val="24"/>
        </w:rPr>
      </w:pPr>
      <w:r>
        <w:rPr>
          <w:b/>
          <w:sz w:val="24"/>
        </w:rPr>
        <w:t>Список рекомендованих джерел (наскрізна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нумерація)</w:t>
      </w:r>
    </w:p>
    <w:p w:rsidR="0059396C" w:rsidRDefault="0059396C">
      <w:pPr>
        <w:ind w:left="739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Основні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437"/>
        </w:tabs>
        <w:spacing w:line="275" w:lineRule="exact"/>
        <w:rPr>
          <w:rFonts w:ascii="Calibri" w:hAnsi="Calibri"/>
        </w:rPr>
      </w:pPr>
      <w:r>
        <w:rPr>
          <w:sz w:val="24"/>
        </w:rPr>
        <w:t>Бородіна Г.І. Комунікативно-орієнтоване навчання іноземній мові у немовному вузі. Іноземні мови. 2005. № 2. С.</w:t>
      </w:r>
      <w:r>
        <w:rPr>
          <w:spacing w:val="-13"/>
          <w:sz w:val="24"/>
        </w:rPr>
        <w:t xml:space="preserve"> </w:t>
      </w:r>
      <w:r>
        <w:rPr>
          <w:sz w:val="24"/>
        </w:rPr>
        <w:t>34-36.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197"/>
        </w:tabs>
        <w:spacing w:line="276" w:lineRule="exact"/>
        <w:ind w:left="1196" w:hanging="361"/>
        <w:rPr>
          <w:rFonts w:ascii="Calibri" w:hAnsi="Calibri"/>
        </w:rPr>
      </w:pPr>
      <w:r>
        <w:rPr>
          <w:sz w:val="24"/>
        </w:rPr>
        <w:t>Букатов В.М. Педагогічні таємниці дидактичних ігор. 2-е вид. К., 2003. 152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spacing w:line="276" w:lineRule="exact"/>
        <w:ind w:left="1256" w:hanging="421"/>
        <w:rPr>
          <w:rFonts w:ascii="Calibri" w:hAnsi="Calibri"/>
        </w:rPr>
      </w:pPr>
      <w:r>
        <w:rPr>
          <w:sz w:val="24"/>
        </w:rPr>
        <w:t>Кашлев С.С. Технология интерактивного обучения. МН: Беларусский верасень, 2005. 176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197"/>
        </w:tabs>
        <w:spacing w:line="276" w:lineRule="exact"/>
        <w:ind w:left="1196" w:hanging="361"/>
        <w:rPr>
          <w:rFonts w:ascii="Calibri" w:hAnsi="Calibri"/>
        </w:rPr>
      </w:pPr>
      <w:r>
        <w:rPr>
          <w:sz w:val="24"/>
        </w:rPr>
        <w:t>Пометун О. Інтерактивні технології навчання: теорія та практика. К.: Вища школа, 2002.136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197"/>
        </w:tabs>
        <w:spacing w:line="276" w:lineRule="exact"/>
        <w:ind w:left="1196" w:hanging="361"/>
        <w:rPr>
          <w:rFonts w:ascii="Calibri" w:hAnsi="Calibri"/>
        </w:rPr>
      </w:pPr>
      <w:r>
        <w:rPr>
          <w:sz w:val="24"/>
        </w:rPr>
        <w:t>Демьяненко</w:t>
      </w:r>
      <w:r>
        <w:rPr>
          <w:spacing w:val="-4"/>
          <w:sz w:val="24"/>
        </w:rPr>
        <w:t xml:space="preserve"> </w:t>
      </w:r>
      <w:r>
        <w:rPr>
          <w:sz w:val="24"/>
        </w:rPr>
        <w:t>М.Я.,</w:t>
      </w:r>
      <w:r>
        <w:rPr>
          <w:spacing w:val="-3"/>
          <w:sz w:val="24"/>
        </w:rPr>
        <w:t xml:space="preserve"> </w:t>
      </w:r>
      <w:r>
        <w:rPr>
          <w:sz w:val="24"/>
        </w:rPr>
        <w:t>Лазаренко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К.А.,</w:t>
      </w:r>
      <w:r>
        <w:rPr>
          <w:spacing w:val="-3"/>
          <w:sz w:val="24"/>
        </w:rPr>
        <w:t xml:space="preserve"> </w:t>
      </w:r>
      <w:r>
        <w:rPr>
          <w:sz w:val="24"/>
        </w:rPr>
        <w:t>Мельник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С.В.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-1"/>
          <w:sz w:val="24"/>
        </w:rPr>
        <w:t xml:space="preserve"> </w:t>
      </w:r>
      <w:r>
        <w:rPr>
          <w:sz w:val="24"/>
        </w:rPr>
        <w:t>мов.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Вища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  <w:r>
        <w:rPr>
          <w:spacing w:val="-3"/>
          <w:sz w:val="24"/>
        </w:rPr>
        <w:t xml:space="preserve"> </w:t>
      </w:r>
      <w:r>
        <w:rPr>
          <w:sz w:val="24"/>
        </w:rPr>
        <w:t>255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197"/>
        </w:tabs>
        <w:spacing w:line="272" w:lineRule="exact"/>
        <w:ind w:left="1196" w:hanging="361"/>
        <w:rPr>
          <w:sz w:val="24"/>
        </w:rPr>
      </w:pPr>
      <w:r>
        <w:rPr>
          <w:sz w:val="24"/>
        </w:rPr>
        <w:t>Державні стандарти середньої освіти Освітня галузь «Мови і літератури». Іноземні мови в навчальних закладах. 2003. № 4. С. 8</w:t>
      </w:r>
      <w:r>
        <w:rPr>
          <w:spacing w:val="-35"/>
          <w:sz w:val="24"/>
        </w:rPr>
        <w:t xml:space="preserve"> </w:t>
      </w:r>
      <w:r>
        <w:rPr>
          <w:sz w:val="24"/>
        </w:rPr>
        <w:t>-14.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197"/>
        </w:tabs>
        <w:spacing w:before="4" w:line="235" w:lineRule="auto"/>
        <w:ind w:left="1196" w:right="310" w:hanging="361"/>
        <w:rPr>
          <w:rFonts w:ascii="Calibri" w:hAnsi="Calibri"/>
        </w:rPr>
      </w:pPr>
      <w:r>
        <w:rPr>
          <w:sz w:val="24"/>
        </w:rPr>
        <w:t xml:space="preserve">Долинський Є.В. Збірник наукових праць Хмельницького інституту соціальних технологій Університету «Україна». №1 (7). 2013. </w:t>
      </w:r>
      <w:r>
        <w:rPr>
          <w:spacing w:val="7"/>
          <w:sz w:val="24"/>
        </w:rPr>
        <w:t xml:space="preserve">С. </w:t>
      </w:r>
      <w:r>
        <w:rPr>
          <w:sz w:val="24"/>
        </w:rPr>
        <w:t>82-85.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197"/>
        </w:tabs>
        <w:ind w:left="1196" w:hanging="361"/>
        <w:rPr>
          <w:sz w:val="24"/>
        </w:rPr>
      </w:pPr>
      <w:r>
        <w:rPr>
          <w:sz w:val="24"/>
        </w:rPr>
        <w:t>Зимняя И. А. Психология обучения иностранным языкам в школе. М.: Просвещение, 1991. 220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9"/>
        </w:tabs>
        <w:spacing w:line="280" w:lineRule="exact"/>
        <w:ind w:left="1258" w:hanging="423"/>
        <w:rPr>
          <w:rFonts w:ascii="Calibri" w:hAnsi="Calibri"/>
        </w:rPr>
      </w:pPr>
      <w:r>
        <w:rPr>
          <w:sz w:val="24"/>
        </w:rPr>
        <w:t>Інноваційні методики викладання в сучасній вищій освіті / Тези доповідей. Вінниця: Нова книга, 2011. С.</w:t>
      </w:r>
      <w:r>
        <w:rPr>
          <w:spacing w:val="-13"/>
          <w:sz w:val="24"/>
        </w:rPr>
        <w:t xml:space="preserve"> </w:t>
      </w:r>
      <w:r>
        <w:rPr>
          <w:sz w:val="24"/>
        </w:rPr>
        <w:t>43-44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spacing w:before="3" w:line="232" w:lineRule="auto"/>
        <w:ind w:left="1196" w:right="323" w:hanging="361"/>
        <w:rPr>
          <w:rFonts w:ascii="Calibri" w:hAnsi="Calibri"/>
        </w:rPr>
      </w:pPr>
      <w:r>
        <w:tab/>
      </w:r>
      <w:r>
        <w:rPr>
          <w:sz w:val="24"/>
        </w:rPr>
        <w:t>Коваль Т. І. Інтерактивні технології навчання іноземних мов у вищих навчальних закладах. Інформаційні технології і засоби навчання. 2011. № 6</w:t>
      </w:r>
      <w:r>
        <w:rPr>
          <w:spacing w:val="-2"/>
          <w:sz w:val="24"/>
        </w:rPr>
        <w:t xml:space="preserve"> </w:t>
      </w:r>
      <w:r>
        <w:rPr>
          <w:sz w:val="24"/>
        </w:rPr>
        <w:t>(26).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spacing w:before="10" w:line="232" w:lineRule="auto"/>
        <w:ind w:left="1196" w:right="326" w:hanging="361"/>
        <w:rPr>
          <w:rFonts w:ascii="Calibri" w:hAnsi="Calibri"/>
        </w:rPr>
      </w:pPr>
      <w:r>
        <w:tab/>
      </w:r>
      <w:r>
        <w:rPr>
          <w:sz w:val="24"/>
        </w:rPr>
        <w:t>Муліна Н. Методика розробки та використання дистанційного курсу англійської мови (старший ступінь у вищому технічному закладі освіти). Автореф. дис. к. пед. н.: 13.00.02. Київський національний лінгвістичний університет. К.:Вища школа, 2001. 22</w:t>
      </w:r>
      <w:r>
        <w:rPr>
          <w:spacing w:val="-15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spacing w:line="232" w:lineRule="auto"/>
        <w:rPr>
          <w:rFonts w:ascii="Calibri" w:hAnsi="Calibri"/>
        </w:rPr>
        <w:sectPr w:rsidR="0059396C">
          <w:pgSz w:w="16840" w:h="11910" w:orient="landscape"/>
          <w:pgMar w:top="1100" w:right="820" w:bottom="280" w:left="580" w:header="720" w:footer="720" w:gutter="0"/>
          <w:cols w:space="720"/>
        </w:sectPr>
      </w:pPr>
    </w:p>
    <w:p w:rsidR="0059396C" w:rsidRDefault="0059396C">
      <w:pPr>
        <w:pStyle w:val="BodyText"/>
        <w:rPr>
          <w:sz w:val="20"/>
        </w:rPr>
      </w:pPr>
    </w:p>
    <w:p w:rsidR="0059396C" w:rsidRDefault="0059396C">
      <w:pPr>
        <w:pStyle w:val="BodyText"/>
        <w:spacing w:before="5"/>
        <w:rPr>
          <w:sz w:val="23"/>
        </w:rPr>
      </w:pP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spacing w:before="90"/>
        <w:ind w:left="1256" w:hanging="421"/>
        <w:rPr>
          <w:sz w:val="24"/>
        </w:rPr>
      </w:pPr>
      <w:r>
        <w:rPr>
          <w:sz w:val="24"/>
        </w:rPr>
        <w:t>Настольная книга преподавателя иностранного языка: Справочное пособие. Минск: Вышейш. школа, 2003.522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ind w:left="1256" w:hanging="421"/>
        <w:rPr>
          <w:sz w:val="24"/>
        </w:rPr>
      </w:pPr>
      <w:r>
        <w:rPr>
          <w:sz w:val="24"/>
        </w:rPr>
        <w:t>Програми для загальноосвітніх навчальних закладів. Англійська мова. 2-12 класи.К.: Шкільний світ, 2001. 44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spacing w:before="7" w:line="232" w:lineRule="auto"/>
        <w:ind w:left="1196" w:right="319" w:hanging="361"/>
        <w:rPr>
          <w:rFonts w:ascii="Calibri" w:hAnsi="Calibri"/>
        </w:rPr>
      </w:pPr>
      <w:r>
        <w:tab/>
      </w:r>
      <w:r>
        <w:rPr>
          <w:sz w:val="24"/>
        </w:rPr>
        <w:t>Стойко С. В. Реалізація комунікативного підходу в навчанні іноземних мов. Вісник Чернігівського національного педагогічного університету. Чернігів: ЧДПУ, 2011. Вип. 85 (Серія: Педагогічні науки). С.</w:t>
      </w:r>
      <w:r>
        <w:rPr>
          <w:spacing w:val="-4"/>
          <w:sz w:val="24"/>
        </w:rPr>
        <w:t xml:space="preserve"> </w:t>
      </w:r>
      <w:r>
        <w:rPr>
          <w:sz w:val="24"/>
        </w:rPr>
        <w:t>220-223.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spacing w:before="9" w:line="232" w:lineRule="auto"/>
        <w:ind w:left="1196" w:right="311" w:hanging="361"/>
        <w:rPr>
          <w:rFonts w:ascii="Calibri" w:hAnsi="Calibri"/>
        </w:rPr>
      </w:pPr>
      <w:r>
        <w:tab/>
      </w:r>
      <w:r>
        <w:rPr>
          <w:sz w:val="24"/>
        </w:rPr>
        <w:t>Томіліна А. О. Використання системи електронного навчання Moodle при вивченні іноземної мови. Педагогіка вищої та середньої школи. Вип. 32. 2011. C.</w:t>
      </w:r>
      <w:r>
        <w:rPr>
          <w:spacing w:val="-1"/>
          <w:sz w:val="24"/>
        </w:rPr>
        <w:t xml:space="preserve"> </w:t>
      </w:r>
      <w:r>
        <w:rPr>
          <w:sz w:val="24"/>
        </w:rPr>
        <w:t>75-80.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spacing w:before="3" w:line="280" w:lineRule="exact"/>
        <w:ind w:left="1256" w:hanging="421"/>
        <w:rPr>
          <w:rFonts w:ascii="Calibri" w:hAnsi="Calibri"/>
        </w:rPr>
      </w:pPr>
      <w:r>
        <w:rPr>
          <w:sz w:val="24"/>
        </w:rPr>
        <w:t>A Common European Framework of Reference for Language Learning, Teaching, Assessment. Strasbourg, 1986. 432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spacing w:line="276" w:lineRule="exact"/>
        <w:ind w:left="1256" w:hanging="421"/>
        <w:rPr>
          <w:rFonts w:ascii="Calibri" w:hAnsi="Calibri"/>
        </w:rPr>
      </w:pPr>
      <w:r>
        <w:rPr>
          <w:sz w:val="24"/>
        </w:rPr>
        <w:t>Ghadessy M. The use of vocabulary and collocations in writing. Vocabulary acquisition. AILA Review, 2008. P.</w:t>
      </w:r>
      <w:r>
        <w:rPr>
          <w:spacing w:val="-9"/>
          <w:sz w:val="24"/>
        </w:rPr>
        <w:t xml:space="preserve"> </w:t>
      </w:r>
      <w:r>
        <w:rPr>
          <w:sz w:val="24"/>
        </w:rPr>
        <w:t>110–117.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57"/>
        </w:tabs>
        <w:spacing w:before="3" w:line="232" w:lineRule="auto"/>
        <w:ind w:left="1196" w:right="312" w:hanging="361"/>
        <w:rPr>
          <w:rFonts w:ascii="Calibri"/>
        </w:rPr>
      </w:pPr>
      <w:r>
        <w:tab/>
      </w:r>
      <w:r>
        <w:rPr>
          <w:sz w:val="24"/>
        </w:rPr>
        <w:t>Kelly M. The Training of Teachers of a Foreign Language: Developments in Europe: A Report to the European Commission Directorate General for Education and Culture. Southampton, 2012. 85</w:t>
      </w:r>
      <w:r>
        <w:rPr>
          <w:spacing w:val="-4"/>
          <w:sz w:val="24"/>
        </w:rPr>
        <w:t xml:space="preserve"> </w:t>
      </w:r>
      <w:r>
        <w:rPr>
          <w:sz w:val="24"/>
        </w:rPr>
        <w:t>p.</w:t>
      </w:r>
    </w:p>
    <w:p w:rsidR="0059396C" w:rsidRDefault="0059396C">
      <w:pPr>
        <w:spacing w:before="8" w:line="274" w:lineRule="exact"/>
        <w:ind w:left="758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Допоміжні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73"/>
        </w:tabs>
        <w:spacing w:line="274" w:lineRule="exact"/>
        <w:ind w:left="1272" w:hanging="361"/>
        <w:rPr>
          <w:sz w:val="24"/>
        </w:rPr>
      </w:pPr>
      <w:r>
        <w:rPr>
          <w:sz w:val="24"/>
        </w:rPr>
        <w:t>Гін А. Прийоми педагогічної техніки. Луганськ, 2004. 84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73"/>
        </w:tabs>
        <w:ind w:left="1272" w:hanging="361"/>
        <w:rPr>
          <w:sz w:val="24"/>
        </w:rPr>
      </w:pPr>
      <w:r>
        <w:rPr>
          <w:sz w:val="24"/>
        </w:rPr>
        <w:t>Методика навчання іноземних мов у середніх навчальних закладах: Підручник. К.: Ленвіт, 2002. 320</w:t>
      </w:r>
      <w:r>
        <w:rPr>
          <w:spacing w:val="-17"/>
          <w:sz w:val="24"/>
        </w:rPr>
        <w:t xml:space="preserve"> </w:t>
      </w:r>
      <w:r>
        <w:rPr>
          <w:sz w:val="24"/>
        </w:rPr>
        <w:t>с.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74"/>
        </w:tabs>
        <w:ind w:left="1273" w:hanging="362"/>
        <w:rPr>
          <w:sz w:val="24"/>
        </w:rPr>
      </w:pPr>
      <w:r>
        <w:rPr>
          <w:sz w:val="24"/>
        </w:rPr>
        <w:t>Milton J. Measuring second language vocabulary acquisition. Bristol : Multilingual matters,</w:t>
      </w:r>
      <w:r>
        <w:rPr>
          <w:spacing w:val="-9"/>
          <w:sz w:val="24"/>
        </w:rPr>
        <w:t xml:space="preserve"> </w:t>
      </w:r>
      <w:r>
        <w:rPr>
          <w:sz w:val="24"/>
        </w:rPr>
        <w:t>2009.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74"/>
        </w:tabs>
        <w:ind w:left="1273" w:hanging="362"/>
        <w:rPr>
          <w:sz w:val="24"/>
        </w:rPr>
      </w:pPr>
      <w:r>
        <w:rPr>
          <w:sz w:val="24"/>
        </w:rPr>
        <w:t>Klippel F. Keep talking. Cambridge: CUP, 2005. 202 p.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274"/>
        </w:tabs>
        <w:ind w:left="1273" w:hanging="362"/>
        <w:rPr>
          <w:sz w:val="24"/>
        </w:rPr>
      </w:pPr>
      <w:r>
        <w:rPr>
          <w:sz w:val="24"/>
        </w:rPr>
        <w:t>One-month in-service course for English Language teachers. The British Council, 2004. 254</w:t>
      </w:r>
      <w:r>
        <w:rPr>
          <w:spacing w:val="-4"/>
          <w:sz w:val="24"/>
        </w:rPr>
        <w:t xml:space="preserve"> </w:t>
      </w:r>
      <w:r>
        <w:rPr>
          <w:sz w:val="24"/>
        </w:rPr>
        <w:t>p.</w:t>
      </w:r>
    </w:p>
    <w:p w:rsidR="0059396C" w:rsidRDefault="0059396C">
      <w:pPr>
        <w:pStyle w:val="BodyText"/>
        <w:spacing w:before="5"/>
        <w:rPr>
          <w:sz w:val="24"/>
        </w:rPr>
      </w:pPr>
    </w:p>
    <w:p w:rsidR="0059396C" w:rsidRDefault="0059396C">
      <w:pPr>
        <w:spacing w:line="274" w:lineRule="exact"/>
        <w:ind w:left="6745"/>
        <w:rPr>
          <w:b/>
          <w:sz w:val="24"/>
        </w:rPr>
      </w:pPr>
      <w:r>
        <w:rPr>
          <w:b/>
          <w:sz w:val="24"/>
        </w:rPr>
        <w:t>Інформаційні ресурси: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302"/>
        </w:tabs>
        <w:ind w:left="912" w:right="317" w:firstLine="0"/>
        <w:rPr>
          <w:sz w:val="24"/>
        </w:rPr>
      </w:pPr>
      <w:r>
        <w:rPr>
          <w:sz w:val="24"/>
        </w:rPr>
        <w:t>Мєдвєдєва Л.І. Проектна методика вивчення іноземної мови в контексті сучасних педагогічних технологій [Електронний ресурс]. Режим доступу до ресурсу:</w:t>
      </w:r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http:///dspace</w:t>
        </w:r>
        <w:r>
          <w:rPr>
            <w:sz w:val="24"/>
          </w:rPr>
          <w:t>.</w:t>
        </w:r>
      </w:hyperlink>
      <w:r>
        <w:rPr>
          <w:sz w:val="24"/>
        </w:rPr>
        <w:t>tnpu.edu.Ua/bitstream/.../494/1/</w:t>
      </w:r>
      <w:r>
        <w:rPr>
          <w:spacing w:val="-4"/>
          <w:sz w:val="24"/>
        </w:rPr>
        <w:t xml:space="preserve"> </w:t>
      </w:r>
      <w:r>
        <w:rPr>
          <w:sz w:val="24"/>
        </w:rPr>
        <w:t>Medvedeva.pdf.</w:t>
      </w:r>
    </w:p>
    <w:p w:rsidR="0059396C" w:rsidRDefault="0059396C">
      <w:pPr>
        <w:pStyle w:val="ListParagraph"/>
        <w:numPr>
          <w:ilvl w:val="1"/>
          <w:numId w:val="1"/>
        </w:numPr>
        <w:tabs>
          <w:tab w:val="left" w:pos="1477"/>
          <w:tab w:val="left" w:pos="2469"/>
          <w:tab w:val="left" w:pos="3260"/>
          <w:tab w:val="left" w:pos="4621"/>
          <w:tab w:val="left" w:pos="6376"/>
          <w:tab w:val="left" w:pos="8264"/>
          <w:tab w:val="left" w:pos="9723"/>
          <w:tab w:val="left" w:pos="10178"/>
          <w:tab w:val="left" w:pos="11658"/>
          <w:tab w:val="left" w:pos="12990"/>
          <w:tab w:val="left" w:pos="13847"/>
          <w:tab w:val="left" w:pos="14305"/>
        </w:tabs>
        <w:ind w:left="836" w:right="310" w:firstLine="0"/>
        <w:rPr>
          <w:sz w:val="24"/>
        </w:rPr>
      </w:pPr>
      <w:r>
        <w:rPr>
          <w:sz w:val="24"/>
        </w:rPr>
        <w:t>Ріхтер</w:t>
      </w:r>
      <w:r>
        <w:rPr>
          <w:sz w:val="24"/>
        </w:rPr>
        <w:tab/>
        <w:t>О.Є.</w:t>
      </w:r>
      <w:r>
        <w:rPr>
          <w:sz w:val="24"/>
        </w:rPr>
        <w:tab/>
        <w:t>Проблема</w:t>
      </w:r>
      <w:r>
        <w:rPr>
          <w:sz w:val="24"/>
        </w:rPr>
        <w:tab/>
        <w:t>використання</w:t>
      </w:r>
      <w:r>
        <w:rPr>
          <w:sz w:val="24"/>
        </w:rPr>
        <w:tab/>
        <w:t>інформаційних</w:t>
      </w:r>
      <w:r>
        <w:rPr>
          <w:sz w:val="24"/>
        </w:rPr>
        <w:tab/>
        <w:t>технологій</w:t>
      </w:r>
      <w:r>
        <w:rPr>
          <w:sz w:val="24"/>
        </w:rPr>
        <w:tab/>
        <w:t>у</w:t>
      </w:r>
      <w:r>
        <w:rPr>
          <w:sz w:val="24"/>
        </w:rPr>
        <w:tab/>
        <w:t>викладанні</w:t>
      </w:r>
      <w:r>
        <w:rPr>
          <w:sz w:val="24"/>
        </w:rPr>
        <w:tab/>
        <w:t>іноземної</w:t>
      </w:r>
      <w:r>
        <w:rPr>
          <w:sz w:val="24"/>
        </w:rPr>
        <w:tab/>
        <w:t>мови</w:t>
      </w:r>
      <w:r>
        <w:rPr>
          <w:sz w:val="24"/>
        </w:rPr>
        <w:tab/>
        <w:t>у</w:t>
      </w:r>
      <w:r>
        <w:rPr>
          <w:sz w:val="24"/>
        </w:rPr>
        <w:tab/>
      </w:r>
      <w:r>
        <w:rPr>
          <w:spacing w:val="-3"/>
          <w:sz w:val="24"/>
        </w:rPr>
        <w:t xml:space="preserve">вищому </w:t>
      </w:r>
      <w:r>
        <w:rPr>
          <w:sz w:val="24"/>
        </w:rPr>
        <w:t>навчальному закладі [Електронний ресурс]. Режим доступу:</w:t>
      </w:r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http//www.rusnauka.com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/11NPE_2013/Pedagogica/5_134506.doc.htm</w:t>
        </w:r>
      </w:hyperlink>
    </w:p>
    <w:sectPr w:rsidR="0059396C" w:rsidSect="00066234">
      <w:pgSz w:w="16840" w:h="11910" w:orient="landscape"/>
      <w:pgMar w:top="1100" w:right="82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5EA"/>
    <w:multiLevelType w:val="hybridMultilevel"/>
    <w:tmpl w:val="FFFFFFFF"/>
    <w:lvl w:ilvl="0" w:tplc="653AD66E">
      <w:start w:val="1"/>
      <w:numFmt w:val="decimal"/>
      <w:lvlText w:val="%1."/>
      <w:lvlJc w:val="left"/>
      <w:pPr>
        <w:ind w:left="912" w:hanging="234"/>
      </w:pPr>
      <w:rPr>
        <w:rFonts w:cs="Times New Roman" w:hint="default"/>
        <w:b/>
        <w:bCs/>
        <w:w w:val="100"/>
      </w:rPr>
    </w:lvl>
    <w:lvl w:ilvl="1" w:tplc="F9C49508">
      <w:numFmt w:val="bullet"/>
      <w:lvlText w:val="-"/>
      <w:lvlJc w:val="left"/>
      <w:pPr>
        <w:ind w:left="1906" w:hanging="360"/>
      </w:pPr>
      <w:rPr>
        <w:rFonts w:ascii="Times New Roman" w:eastAsia="Times New Roman" w:hAnsi="Times New Roman" w:hint="default"/>
        <w:w w:val="100"/>
        <w:sz w:val="22"/>
      </w:rPr>
    </w:lvl>
    <w:lvl w:ilvl="2" w:tplc="FB0ED05C"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0B32D4D6">
      <w:numFmt w:val="bullet"/>
      <w:lvlText w:val="•"/>
      <w:lvlJc w:val="left"/>
      <w:pPr>
        <w:ind w:left="4908" w:hanging="360"/>
      </w:pPr>
      <w:rPr>
        <w:rFonts w:hint="default"/>
      </w:rPr>
    </w:lvl>
    <w:lvl w:ilvl="4" w:tplc="8D30D3A0">
      <w:numFmt w:val="bullet"/>
      <w:lvlText w:val="•"/>
      <w:lvlJc w:val="left"/>
      <w:pPr>
        <w:ind w:left="6412" w:hanging="360"/>
      </w:pPr>
      <w:rPr>
        <w:rFonts w:hint="default"/>
      </w:rPr>
    </w:lvl>
    <w:lvl w:ilvl="5" w:tplc="4970B484">
      <w:numFmt w:val="bullet"/>
      <w:lvlText w:val="•"/>
      <w:lvlJc w:val="left"/>
      <w:pPr>
        <w:ind w:left="7917" w:hanging="360"/>
      </w:pPr>
      <w:rPr>
        <w:rFonts w:hint="default"/>
      </w:rPr>
    </w:lvl>
    <w:lvl w:ilvl="6" w:tplc="BD6EB33E">
      <w:numFmt w:val="bullet"/>
      <w:lvlText w:val="•"/>
      <w:lvlJc w:val="left"/>
      <w:pPr>
        <w:ind w:left="9421" w:hanging="360"/>
      </w:pPr>
      <w:rPr>
        <w:rFonts w:hint="default"/>
      </w:rPr>
    </w:lvl>
    <w:lvl w:ilvl="7" w:tplc="DEEA70AE">
      <w:numFmt w:val="bullet"/>
      <w:lvlText w:val="•"/>
      <w:lvlJc w:val="left"/>
      <w:pPr>
        <w:ind w:left="10925" w:hanging="360"/>
      </w:pPr>
      <w:rPr>
        <w:rFonts w:hint="default"/>
      </w:rPr>
    </w:lvl>
    <w:lvl w:ilvl="8" w:tplc="27EA81AE">
      <w:numFmt w:val="bullet"/>
      <w:lvlText w:val="•"/>
      <w:lvlJc w:val="left"/>
      <w:pPr>
        <w:ind w:left="12429" w:hanging="360"/>
      </w:pPr>
      <w:rPr>
        <w:rFonts w:hint="default"/>
      </w:rPr>
    </w:lvl>
  </w:abstractNum>
  <w:abstractNum w:abstractNumId="1">
    <w:nsid w:val="14275D6A"/>
    <w:multiLevelType w:val="hybridMultilevel"/>
    <w:tmpl w:val="FFFFFFFF"/>
    <w:lvl w:ilvl="0" w:tplc="01FEB2D4">
      <w:numFmt w:val="bullet"/>
      <w:lvlText w:val="-"/>
      <w:lvlJc w:val="left"/>
      <w:pPr>
        <w:ind w:left="999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1D89DB2">
      <w:numFmt w:val="bullet"/>
      <w:lvlText w:val="•"/>
      <w:lvlJc w:val="left"/>
      <w:pPr>
        <w:ind w:left="2443" w:hanging="164"/>
      </w:pPr>
      <w:rPr>
        <w:rFonts w:hint="default"/>
      </w:rPr>
    </w:lvl>
    <w:lvl w:ilvl="2" w:tplc="4AEA87C2">
      <w:numFmt w:val="bullet"/>
      <w:lvlText w:val="•"/>
      <w:lvlJc w:val="left"/>
      <w:pPr>
        <w:ind w:left="3887" w:hanging="164"/>
      </w:pPr>
      <w:rPr>
        <w:rFonts w:hint="default"/>
      </w:rPr>
    </w:lvl>
    <w:lvl w:ilvl="3" w:tplc="A6F0E8F0">
      <w:numFmt w:val="bullet"/>
      <w:lvlText w:val="•"/>
      <w:lvlJc w:val="left"/>
      <w:pPr>
        <w:ind w:left="5331" w:hanging="164"/>
      </w:pPr>
      <w:rPr>
        <w:rFonts w:hint="default"/>
      </w:rPr>
    </w:lvl>
    <w:lvl w:ilvl="4" w:tplc="C4022022">
      <w:numFmt w:val="bullet"/>
      <w:lvlText w:val="•"/>
      <w:lvlJc w:val="left"/>
      <w:pPr>
        <w:ind w:left="6775" w:hanging="164"/>
      </w:pPr>
      <w:rPr>
        <w:rFonts w:hint="default"/>
      </w:rPr>
    </w:lvl>
    <w:lvl w:ilvl="5" w:tplc="4406F668">
      <w:numFmt w:val="bullet"/>
      <w:lvlText w:val="•"/>
      <w:lvlJc w:val="left"/>
      <w:pPr>
        <w:ind w:left="8219" w:hanging="164"/>
      </w:pPr>
      <w:rPr>
        <w:rFonts w:hint="default"/>
      </w:rPr>
    </w:lvl>
    <w:lvl w:ilvl="6" w:tplc="7AB28FE2">
      <w:numFmt w:val="bullet"/>
      <w:lvlText w:val="•"/>
      <w:lvlJc w:val="left"/>
      <w:pPr>
        <w:ind w:left="9663" w:hanging="164"/>
      </w:pPr>
      <w:rPr>
        <w:rFonts w:hint="default"/>
      </w:rPr>
    </w:lvl>
    <w:lvl w:ilvl="7" w:tplc="402A11C4">
      <w:numFmt w:val="bullet"/>
      <w:lvlText w:val="•"/>
      <w:lvlJc w:val="left"/>
      <w:pPr>
        <w:ind w:left="11106" w:hanging="164"/>
      </w:pPr>
      <w:rPr>
        <w:rFonts w:hint="default"/>
      </w:rPr>
    </w:lvl>
    <w:lvl w:ilvl="8" w:tplc="D16EF1D0">
      <w:numFmt w:val="bullet"/>
      <w:lvlText w:val="•"/>
      <w:lvlJc w:val="left"/>
      <w:pPr>
        <w:ind w:left="12550" w:hanging="164"/>
      </w:pPr>
      <w:rPr>
        <w:rFonts w:hint="default"/>
      </w:rPr>
    </w:lvl>
  </w:abstractNum>
  <w:abstractNum w:abstractNumId="2">
    <w:nsid w:val="23A073DA"/>
    <w:multiLevelType w:val="hybridMultilevel"/>
    <w:tmpl w:val="FFFFFFFF"/>
    <w:lvl w:ilvl="0" w:tplc="6A580EFA">
      <w:numFmt w:val="bullet"/>
      <w:lvlText w:val="-"/>
      <w:lvlJc w:val="left"/>
      <w:pPr>
        <w:ind w:left="912" w:hanging="360"/>
      </w:pPr>
      <w:rPr>
        <w:rFonts w:hint="default"/>
        <w:w w:val="100"/>
      </w:rPr>
    </w:lvl>
    <w:lvl w:ilvl="1" w:tplc="C9CE79EE">
      <w:numFmt w:val="bullet"/>
      <w:lvlText w:val="-"/>
      <w:lvlJc w:val="left"/>
      <w:pPr>
        <w:ind w:left="1261" w:hanging="349"/>
      </w:pPr>
      <w:rPr>
        <w:rFonts w:ascii="Calibri" w:eastAsia="Times New Roman" w:hAnsi="Calibri" w:hint="default"/>
        <w:w w:val="100"/>
        <w:sz w:val="22"/>
      </w:rPr>
    </w:lvl>
    <w:lvl w:ilvl="2" w:tplc="0D4EA39C">
      <w:numFmt w:val="bullet"/>
      <w:lvlText w:val="•"/>
      <w:lvlJc w:val="left"/>
      <w:pPr>
        <w:ind w:left="2835" w:hanging="349"/>
      </w:pPr>
      <w:rPr>
        <w:rFonts w:hint="default"/>
      </w:rPr>
    </w:lvl>
    <w:lvl w:ilvl="3" w:tplc="27542AC4">
      <w:numFmt w:val="bullet"/>
      <w:lvlText w:val="•"/>
      <w:lvlJc w:val="left"/>
      <w:pPr>
        <w:ind w:left="4410" w:hanging="349"/>
      </w:pPr>
      <w:rPr>
        <w:rFonts w:hint="default"/>
      </w:rPr>
    </w:lvl>
    <w:lvl w:ilvl="4" w:tplc="11100052">
      <w:numFmt w:val="bullet"/>
      <w:lvlText w:val="•"/>
      <w:lvlJc w:val="left"/>
      <w:pPr>
        <w:ind w:left="5986" w:hanging="349"/>
      </w:pPr>
      <w:rPr>
        <w:rFonts w:hint="default"/>
      </w:rPr>
    </w:lvl>
    <w:lvl w:ilvl="5" w:tplc="8FDA0D72">
      <w:numFmt w:val="bullet"/>
      <w:lvlText w:val="•"/>
      <w:lvlJc w:val="left"/>
      <w:pPr>
        <w:ind w:left="7561" w:hanging="349"/>
      </w:pPr>
      <w:rPr>
        <w:rFonts w:hint="default"/>
      </w:rPr>
    </w:lvl>
    <w:lvl w:ilvl="6" w:tplc="50C06F74">
      <w:numFmt w:val="bullet"/>
      <w:lvlText w:val="•"/>
      <w:lvlJc w:val="left"/>
      <w:pPr>
        <w:ind w:left="9136" w:hanging="349"/>
      </w:pPr>
      <w:rPr>
        <w:rFonts w:hint="default"/>
      </w:rPr>
    </w:lvl>
    <w:lvl w:ilvl="7" w:tplc="23A00464">
      <w:numFmt w:val="bullet"/>
      <w:lvlText w:val="•"/>
      <w:lvlJc w:val="left"/>
      <w:pPr>
        <w:ind w:left="10712" w:hanging="349"/>
      </w:pPr>
      <w:rPr>
        <w:rFonts w:hint="default"/>
      </w:rPr>
    </w:lvl>
    <w:lvl w:ilvl="8" w:tplc="E59AF20A">
      <w:numFmt w:val="bullet"/>
      <w:lvlText w:val="•"/>
      <w:lvlJc w:val="left"/>
      <w:pPr>
        <w:ind w:left="12287" w:hanging="349"/>
      </w:pPr>
      <w:rPr>
        <w:rFonts w:hint="default"/>
      </w:rPr>
    </w:lvl>
  </w:abstractNum>
  <w:abstractNum w:abstractNumId="3">
    <w:nsid w:val="34AE29AC"/>
    <w:multiLevelType w:val="hybridMultilevel"/>
    <w:tmpl w:val="FFFFFFFF"/>
    <w:lvl w:ilvl="0" w:tplc="D4508D1A">
      <w:numFmt w:val="bullet"/>
      <w:lvlText w:val="-"/>
      <w:lvlJc w:val="left"/>
      <w:pPr>
        <w:ind w:left="999" w:hanging="164"/>
      </w:pPr>
      <w:rPr>
        <w:rFonts w:ascii="Times New Roman" w:eastAsia="Times New Roman" w:hAnsi="Times New Roman" w:hint="default"/>
        <w:b/>
        <w:w w:val="100"/>
        <w:sz w:val="28"/>
      </w:rPr>
    </w:lvl>
    <w:lvl w:ilvl="1" w:tplc="9DAE8D52">
      <w:numFmt w:val="bullet"/>
      <w:lvlText w:val="•"/>
      <w:lvlJc w:val="left"/>
      <w:pPr>
        <w:ind w:left="2443" w:hanging="164"/>
      </w:pPr>
      <w:rPr>
        <w:rFonts w:hint="default"/>
      </w:rPr>
    </w:lvl>
    <w:lvl w:ilvl="2" w:tplc="E850F62A">
      <w:numFmt w:val="bullet"/>
      <w:lvlText w:val="•"/>
      <w:lvlJc w:val="left"/>
      <w:pPr>
        <w:ind w:left="3887" w:hanging="164"/>
      </w:pPr>
      <w:rPr>
        <w:rFonts w:hint="default"/>
      </w:rPr>
    </w:lvl>
    <w:lvl w:ilvl="3" w:tplc="39D4EA3E">
      <w:numFmt w:val="bullet"/>
      <w:lvlText w:val="•"/>
      <w:lvlJc w:val="left"/>
      <w:pPr>
        <w:ind w:left="5331" w:hanging="164"/>
      </w:pPr>
      <w:rPr>
        <w:rFonts w:hint="default"/>
      </w:rPr>
    </w:lvl>
    <w:lvl w:ilvl="4" w:tplc="D19E516E">
      <w:numFmt w:val="bullet"/>
      <w:lvlText w:val="•"/>
      <w:lvlJc w:val="left"/>
      <w:pPr>
        <w:ind w:left="6775" w:hanging="164"/>
      </w:pPr>
      <w:rPr>
        <w:rFonts w:hint="default"/>
      </w:rPr>
    </w:lvl>
    <w:lvl w:ilvl="5" w:tplc="6F86D3A4">
      <w:numFmt w:val="bullet"/>
      <w:lvlText w:val="•"/>
      <w:lvlJc w:val="left"/>
      <w:pPr>
        <w:ind w:left="8219" w:hanging="164"/>
      </w:pPr>
      <w:rPr>
        <w:rFonts w:hint="default"/>
      </w:rPr>
    </w:lvl>
    <w:lvl w:ilvl="6" w:tplc="BD6C8AFA">
      <w:numFmt w:val="bullet"/>
      <w:lvlText w:val="•"/>
      <w:lvlJc w:val="left"/>
      <w:pPr>
        <w:ind w:left="9663" w:hanging="164"/>
      </w:pPr>
      <w:rPr>
        <w:rFonts w:hint="default"/>
      </w:rPr>
    </w:lvl>
    <w:lvl w:ilvl="7" w:tplc="0714D8EE">
      <w:numFmt w:val="bullet"/>
      <w:lvlText w:val="•"/>
      <w:lvlJc w:val="left"/>
      <w:pPr>
        <w:ind w:left="11106" w:hanging="164"/>
      </w:pPr>
      <w:rPr>
        <w:rFonts w:hint="default"/>
      </w:rPr>
    </w:lvl>
    <w:lvl w:ilvl="8" w:tplc="DD581660">
      <w:numFmt w:val="bullet"/>
      <w:lvlText w:val="•"/>
      <w:lvlJc w:val="left"/>
      <w:pPr>
        <w:ind w:left="12550" w:hanging="164"/>
      </w:pPr>
      <w:rPr>
        <w:rFonts w:hint="default"/>
      </w:rPr>
    </w:lvl>
  </w:abstractNum>
  <w:abstractNum w:abstractNumId="4">
    <w:nsid w:val="51254DE4"/>
    <w:multiLevelType w:val="hybridMultilevel"/>
    <w:tmpl w:val="FFFFFFFF"/>
    <w:lvl w:ilvl="0" w:tplc="DD3493B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1006F94">
      <w:numFmt w:val="bullet"/>
      <w:lvlText w:val="-"/>
      <w:lvlJc w:val="left"/>
      <w:pPr>
        <w:ind w:left="1273" w:hanging="361"/>
      </w:pPr>
      <w:rPr>
        <w:rFonts w:hint="default"/>
        <w:w w:val="100"/>
      </w:rPr>
    </w:lvl>
    <w:lvl w:ilvl="2" w:tplc="F0103310"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71FC4B26">
      <w:numFmt w:val="bullet"/>
      <w:lvlText w:val="•"/>
      <w:lvlJc w:val="left"/>
      <w:pPr>
        <w:ind w:left="3049" w:hanging="361"/>
      </w:pPr>
      <w:rPr>
        <w:rFonts w:hint="default"/>
      </w:rPr>
    </w:lvl>
    <w:lvl w:ilvl="4" w:tplc="623AC468"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42763164">
      <w:numFmt w:val="bullet"/>
      <w:lvlText w:val="•"/>
      <w:lvlJc w:val="left"/>
      <w:pPr>
        <w:ind w:left="6589" w:hanging="361"/>
      </w:pPr>
      <w:rPr>
        <w:rFonts w:hint="default"/>
      </w:rPr>
    </w:lvl>
    <w:lvl w:ilvl="6" w:tplc="3ED84596">
      <w:numFmt w:val="bullet"/>
      <w:lvlText w:val="•"/>
      <w:lvlJc w:val="left"/>
      <w:pPr>
        <w:ind w:left="8359" w:hanging="361"/>
      </w:pPr>
      <w:rPr>
        <w:rFonts w:hint="default"/>
      </w:rPr>
    </w:lvl>
    <w:lvl w:ilvl="7" w:tplc="E744DCAA">
      <w:numFmt w:val="bullet"/>
      <w:lvlText w:val="•"/>
      <w:lvlJc w:val="left"/>
      <w:pPr>
        <w:ind w:left="10129" w:hanging="361"/>
      </w:pPr>
      <w:rPr>
        <w:rFonts w:hint="default"/>
      </w:rPr>
    </w:lvl>
    <w:lvl w:ilvl="8" w:tplc="FAF41FA4">
      <w:numFmt w:val="bullet"/>
      <w:lvlText w:val="•"/>
      <w:lvlJc w:val="left"/>
      <w:pPr>
        <w:ind w:left="11898" w:hanging="361"/>
      </w:pPr>
      <w:rPr>
        <w:rFonts w:hint="default"/>
      </w:rPr>
    </w:lvl>
  </w:abstractNum>
  <w:abstractNum w:abstractNumId="5">
    <w:nsid w:val="53EC3CC4"/>
    <w:multiLevelType w:val="hybridMultilevel"/>
    <w:tmpl w:val="FFFFFFFF"/>
    <w:lvl w:ilvl="0" w:tplc="C0FAA83C">
      <w:start w:val="1"/>
      <w:numFmt w:val="decimal"/>
      <w:lvlText w:val="%1."/>
      <w:lvlJc w:val="left"/>
      <w:pPr>
        <w:ind w:left="872" w:hanging="281"/>
      </w:pPr>
      <w:rPr>
        <w:rFonts w:cs="Times New Roman" w:hint="default"/>
        <w:w w:val="100"/>
      </w:rPr>
    </w:lvl>
    <w:lvl w:ilvl="1" w:tplc="B8180B84">
      <w:numFmt w:val="bullet"/>
      <w:lvlText w:val="•"/>
      <w:lvlJc w:val="left"/>
      <w:pPr>
        <w:ind w:left="2335" w:hanging="281"/>
      </w:pPr>
      <w:rPr>
        <w:rFonts w:hint="default"/>
      </w:rPr>
    </w:lvl>
    <w:lvl w:ilvl="2" w:tplc="02D27252">
      <w:numFmt w:val="bullet"/>
      <w:lvlText w:val="•"/>
      <w:lvlJc w:val="left"/>
      <w:pPr>
        <w:ind w:left="3791" w:hanging="281"/>
      </w:pPr>
      <w:rPr>
        <w:rFonts w:hint="default"/>
      </w:rPr>
    </w:lvl>
    <w:lvl w:ilvl="3" w:tplc="483ECF00">
      <w:numFmt w:val="bullet"/>
      <w:lvlText w:val="•"/>
      <w:lvlJc w:val="left"/>
      <w:pPr>
        <w:ind w:left="5247" w:hanging="281"/>
      </w:pPr>
      <w:rPr>
        <w:rFonts w:hint="default"/>
      </w:rPr>
    </w:lvl>
    <w:lvl w:ilvl="4" w:tplc="CEA8B4F8">
      <w:numFmt w:val="bullet"/>
      <w:lvlText w:val="•"/>
      <w:lvlJc w:val="left"/>
      <w:pPr>
        <w:ind w:left="6703" w:hanging="281"/>
      </w:pPr>
      <w:rPr>
        <w:rFonts w:hint="default"/>
      </w:rPr>
    </w:lvl>
    <w:lvl w:ilvl="5" w:tplc="19A67D02">
      <w:numFmt w:val="bullet"/>
      <w:lvlText w:val="•"/>
      <w:lvlJc w:val="left"/>
      <w:pPr>
        <w:ind w:left="8159" w:hanging="281"/>
      </w:pPr>
      <w:rPr>
        <w:rFonts w:hint="default"/>
      </w:rPr>
    </w:lvl>
    <w:lvl w:ilvl="6" w:tplc="3F7A8E4C">
      <w:numFmt w:val="bullet"/>
      <w:lvlText w:val="•"/>
      <w:lvlJc w:val="left"/>
      <w:pPr>
        <w:ind w:left="9615" w:hanging="281"/>
      </w:pPr>
      <w:rPr>
        <w:rFonts w:hint="default"/>
      </w:rPr>
    </w:lvl>
    <w:lvl w:ilvl="7" w:tplc="98EC05AE">
      <w:numFmt w:val="bullet"/>
      <w:lvlText w:val="•"/>
      <w:lvlJc w:val="left"/>
      <w:pPr>
        <w:ind w:left="11070" w:hanging="281"/>
      </w:pPr>
      <w:rPr>
        <w:rFonts w:hint="default"/>
      </w:rPr>
    </w:lvl>
    <w:lvl w:ilvl="8" w:tplc="20A82F4E">
      <w:numFmt w:val="bullet"/>
      <w:lvlText w:val="•"/>
      <w:lvlJc w:val="left"/>
      <w:pPr>
        <w:ind w:left="12526" w:hanging="281"/>
      </w:pPr>
      <w:rPr>
        <w:rFonts w:hint="default"/>
      </w:rPr>
    </w:lvl>
  </w:abstractNum>
  <w:abstractNum w:abstractNumId="6">
    <w:nsid w:val="784D7025"/>
    <w:multiLevelType w:val="hybridMultilevel"/>
    <w:tmpl w:val="FFFFFFFF"/>
    <w:lvl w:ilvl="0" w:tplc="15F2269E">
      <w:start w:val="9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06460FC6">
      <w:start w:val="1"/>
      <w:numFmt w:val="decimal"/>
      <w:lvlText w:val="%2."/>
      <w:lvlJc w:val="left"/>
      <w:pPr>
        <w:ind w:left="1436" w:hanging="601"/>
      </w:pPr>
      <w:rPr>
        <w:rFonts w:cs="Times New Roman" w:hint="default"/>
        <w:w w:val="100"/>
      </w:rPr>
    </w:lvl>
    <w:lvl w:ilvl="2" w:tplc="7570A3A8">
      <w:numFmt w:val="bullet"/>
      <w:lvlText w:val="•"/>
      <w:lvlJc w:val="left"/>
      <w:pPr>
        <w:ind w:left="2995" w:hanging="601"/>
      </w:pPr>
      <w:rPr>
        <w:rFonts w:hint="default"/>
      </w:rPr>
    </w:lvl>
    <w:lvl w:ilvl="3" w:tplc="DABE24AA">
      <w:numFmt w:val="bullet"/>
      <w:lvlText w:val="•"/>
      <w:lvlJc w:val="left"/>
      <w:pPr>
        <w:ind w:left="4550" w:hanging="601"/>
      </w:pPr>
      <w:rPr>
        <w:rFonts w:hint="default"/>
      </w:rPr>
    </w:lvl>
    <w:lvl w:ilvl="4" w:tplc="0602C58E">
      <w:numFmt w:val="bullet"/>
      <w:lvlText w:val="•"/>
      <w:lvlJc w:val="left"/>
      <w:pPr>
        <w:ind w:left="6106" w:hanging="601"/>
      </w:pPr>
      <w:rPr>
        <w:rFonts w:hint="default"/>
      </w:rPr>
    </w:lvl>
    <w:lvl w:ilvl="5" w:tplc="8CD2CA6E">
      <w:numFmt w:val="bullet"/>
      <w:lvlText w:val="•"/>
      <w:lvlJc w:val="left"/>
      <w:pPr>
        <w:ind w:left="7661" w:hanging="601"/>
      </w:pPr>
      <w:rPr>
        <w:rFonts w:hint="default"/>
      </w:rPr>
    </w:lvl>
    <w:lvl w:ilvl="6" w:tplc="79261E84">
      <w:numFmt w:val="bullet"/>
      <w:lvlText w:val="•"/>
      <w:lvlJc w:val="left"/>
      <w:pPr>
        <w:ind w:left="9216" w:hanging="601"/>
      </w:pPr>
      <w:rPr>
        <w:rFonts w:hint="default"/>
      </w:rPr>
    </w:lvl>
    <w:lvl w:ilvl="7" w:tplc="12BC31C0">
      <w:numFmt w:val="bullet"/>
      <w:lvlText w:val="•"/>
      <w:lvlJc w:val="left"/>
      <w:pPr>
        <w:ind w:left="10772" w:hanging="601"/>
      </w:pPr>
      <w:rPr>
        <w:rFonts w:hint="default"/>
      </w:rPr>
    </w:lvl>
    <w:lvl w:ilvl="8" w:tplc="1DACD5B2">
      <w:numFmt w:val="bullet"/>
      <w:lvlText w:val="•"/>
      <w:lvlJc w:val="left"/>
      <w:pPr>
        <w:ind w:left="12327" w:hanging="60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234"/>
    <w:rsid w:val="00066234"/>
    <w:rsid w:val="004A1D08"/>
    <w:rsid w:val="0059396C"/>
    <w:rsid w:val="00944137"/>
    <w:rsid w:val="00A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3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Heading1">
    <w:name w:val="heading 1"/>
    <w:basedOn w:val="Normal"/>
    <w:link w:val="Heading1Char"/>
    <w:uiPriority w:val="99"/>
    <w:qFormat/>
    <w:rsid w:val="00066234"/>
    <w:pPr>
      <w:ind w:left="9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82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06623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C82"/>
    <w:rPr>
      <w:rFonts w:ascii="Times New Roman" w:eastAsia="Times New Roman" w:hAnsi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066234"/>
    <w:pPr>
      <w:ind w:left="912" w:hanging="361"/>
    </w:pPr>
  </w:style>
  <w:style w:type="paragraph" w:customStyle="1" w:styleId="TableParagraph">
    <w:name w:val="Table Paragraph"/>
    <w:basedOn w:val="Normal"/>
    <w:uiPriority w:val="99"/>
    <w:rsid w:val="0006623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Faculty/INaturalScience/MFstud.aspx" TargetMode="External"/><Relationship Id="rId18" Type="http://schemas.openxmlformats.org/officeDocument/2006/relationships/hyperlink" Target="http://www.rusnauka.com/11_NPE_2013/Pedagogica/5_134506.doc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yavlad360@gmail.com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://dspa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...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Translation.aspx" TargetMode="External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About/DepartmentAndServices/DMethodics/EduProcess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DepartmentAndServices/DMethodics/EduProces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3301</Words>
  <Characters>18818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Юлия</dc:creator>
  <cp:keywords/>
  <dc:description/>
  <cp:lastModifiedBy>MKolesnik</cp:lastModifiedBy>
  <cp:revision>2</cp:revision>
  <dcterms:created xsi:type="dcterms:W3CDTF">2020-11-05T11:06:00Z</dcterms:created>
  <dcterms:modified xsi:type="dcterms:W3CDTF">2020-11-05T11:11:00Z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